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28596">
      <w:pPr>
        <w:widowControl/>
        <w:autoSpaceDE w:val="0"/>
        <w:autoSpaceDN w:val="0"/>
        <w:spacing w:before="792" w:line="220" w:lineRule="exact"/>
        <w:rPr>
          <w:rFonts w:eastAsia="宋体"/>
        </w:rPr>
      </w:pPr>
    </w:p>
    <w:p w14:paraId="2748F009">
      <w:pPr>
        <w:widowControl/>
        <w:autoSpaceDE w:val="0"/>
        <w:autoSpaceDN w:val="0"/>
        <w:spacing w:line="400" w:lineRule="exact"/>
        <w:jc w:val="center"/>
        <w:rPr>
          <w:rFonts w:eastAsia="宋体"/>
        </w:rPr>
      </w:pPr>
      <w:r>
        <w:rPr>
          <w:rFonts w:ascii="LlEL5NUK+TimesNewRomanPS" w:hAnsi="LlEL5NUK+TimesNewRomanPS" w:eastAsia="LlEL5NUK+TimesNewRomanPS"/>
          <w:color w:val="000000"/>
          <w:sz w:val="36"/>
        </w:rPr>
        <w:t>202</w:t>
      </w:r>
      <w:r>
        <w:rPr>
          <w:rFonts w:ascii="LlEL5NUK+TimesNewRomanPS" w:hAnsi="LlEL5NUK+TimesNewRomanPS" w:eastAsia="LlEL5NUK+TimesNewRomanPS"/>
          <w:color w:val="000000"/>
          <w:spacing w:val="90"/>
          <w:sz w:val="36"/>
        </w:rPr>
        <w:t>4</w:t>
      </w:r>
      <w:r>
        <w:rPr>
          <w:rFonts w:ascii="Mdkdmhle+SimSun" w:hAnsi="Mdkdmhle+SimSun" w:eastAsia="Mdkdmhle+SimSun"/>
          <w:b/>
          <w:color w:val="000000"/>
          <w:spacing w:val="2"/>
          <w:sz w:val="36"/>
        </w:rPr>
        <w:t>年</w:t>
      </w:r>
      <w:r>
        <w:rPr>
          <w:rFonts w:ascii="Mdkdmhle+SimSun" w:hAnsi="Mdkdmhle+SimSun" w:eastAsia="Mdkdmhle+SimSun"/>
          <w:b/>
          <w:color w:val="000000"/>
          <w:sz w:val="36"/>
        </w:rPr>
        <w:t>度</w:t>
      </w:r>
      <w:r>
        <w:rPr>
          <w:rFonts w:ascii="Mdkdmhle+SimSun" w:hAnsi="Mdkdmhle+SimSun" w:eastAsia="Mdkdmhle+SimSun"/>
          <w:b/>
          <w:color w:val="000000"/>
          <w:spacing w:val="2"/>
          <w:sz w:val="36"/>
        </w:rPr>
        <w:t>广</w:t>
      </w:r>
      <w:r>
        <w:rPr>
          <w:rFonts w:ascii="Mdkdmhle+SimSun" w:hAnsi="Mdkdmhle+SimSun" w:eastAsia="Mdkdmhle+SimSun"/>
          <w:b/>
          <w:color w:val="000000"/>
          <w:sz w:val="36"/>
        </w:rPr>
        <w:t>东</w:t>
      </w:r>
      <w:r>
        <w:rPr>
          <w:rFonts w:ascii="Mdkdmhle+SimSun" w:hAnsi="Mdkdmhle+SimSun" w:eastAsia="Mdkdmhle+SimSun"/>
          <w:b/>
          <w:color w:val="000000"/>
          <w:spacing w:val="2"/>
          <w:sz w:val="36"/>
        </w:rPr>
        <w:t>省科</w:t>
      </w:r>
      <w:r>
        <w:rPr>
          <w:rFonts w:ascii="Mdkdmhle+SimSun" w:hAnsi="Mdkdmhle+SimSun" w:eastAsia="Mdkdmhle+SimSun"/>
          <w:b/>
          <w:color w:val="000000"/>
          <w:sz w:val="36"/>
        </w:rPr>
        <w:t>学</w:t>
      </w:r>
      <w:r>
        <w:rPr>
          <w:rFonts w:ascii="Mdkdmhle+SimSun" w:hAnsi="Mdkdmhle+SimSun" w:eastAsia="Mdkdmhle+SimSun"/>
          <w:b/>
          <w:color w:val="000000"/>
          <w:spacing w:val="4"/>
          <w:sz w:val="36"/>
        </w:rPr>
        <w:t>技</w:t>
      </w:r>
      <w:r>
        <w:rPr>
          <w:rFonts w:ascii="Mdkdmhle+SimSun" w:hAnsi="Mdkdmhle+SimSun" w:eastAsia="Mdkdmhle+SimSun"/>
          <w:b/>
          <w:color w:val="000000"/>
          <w:sz w:val="36"/>
        </w:rPr>
        <w:t>术</w:t>
      </w:r>
      <w:r>
        <w:rPr>
          <w:rFonts w:ascii="Mdkdmhle+SimSun" w:hAnsi="Mdkdmhle+SimSun" w:eastAsia="Mdkdmhle+SimSun"/>
          <w:b/>
          <w:color w:val="000000"/>
          <w:spacing w:val="2"/>
          <w:sz w:val="36"/>
        </w:rPr>
        <w:t>奖</w:t>
      </w:r>
      <w:r>
        <w:rPr>
          <w:rFonts w:ascii="Mdkdmhle+SimSun" w:hAnsi="Mdkdmhle+SimSun" w:eastAsia="Mdkdmhle+SimSun"/>
          <w:b/>
          <w:color w:val="000000"/>
          <w:sz w:val="36"/>
        </w:rPr>
        <w:t>公</w:t>
      </w:r>
      <w:r>
        <w:rPr>
          <w:rFonts w:ascii="Mdkdmhle+SimSun" w:hAnsi="Mdkdmhle+SimSun" w:eastAsia="Mdkdmhle+SimSun"/>
          <w:b/>
          <w:color w:val="000000"/>
          <w:spacing w:val="2"/>
          <w:sz w:val="36"/>
        </w:rPr>
        <w:t>示</w:t>
      </w:r>
      <w:r>
        <w:rPr>
          <w:rFonts w:ascii="Mdkdmhle+SimSun" w:hAnsi="Mdkdmhle+SimSun" w:eastAsia="Mdkdmhle+SimSun"/>
          <w:b/>
          <w:color w:val="000000"/>
          <w:sz w:val="36"/>
        </w:rPr>
        <w:t>表</w:t>
      </w:r>
    </w:p>
    <w:p w14:paraId="0B5248A2">
      <w:pPr>
        <w:widowControl/>
        <w:jc w:val="left"/>
        <w:rPr>
          <w:rFonts w:hint="eastAsia" w:ascii="9n4wAoe0+TimesNewRomanPSMT" w:hAnsi="9n4wAoe0+TimesNewRomanPSMT" w:eastAsia="9n4wAoe0+TimesNewRomanPSMT"/>
          <w:color w:val="000000"/>
        </w:rPr>
      </w:pPr>
    </w:p>
    <w:tbl>
      <w:tblPr>
        <w:tblStyle w:val="9"/>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7938"/>
      </w:tblGrid>
      <w:tr w14:paraId="527F0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Align w:val="center"/>
          </w:tcPr>
          <w:p w14:paraId="4DDF34A9">
            <w:pPr>
              <w:widowControl/>
              <w:autoSpaceDE w:val="0"/>
              <w:autoSpaceDN w:val="0"/>
              <w:jc w:val="center"/>
              <w:rPr>
                <w:rFonts w:eastAsia="宋体"/>
              </w:rPr>
            </w:pPr>
            <w:r>
              <w:rPr>
                <w:rFonts w:hint="eastAsia" w:ascii="Y2kIRTz1+FangSong" w:hAnsi="Y2kIRTz1+FangSong" w:eastAsia="Y2kIRTz1+FangSong"/>
                <w:b/>
                <w:color w:val="000000"/>
                <w:spacing w:val="2"/>
              </w:rPr>
              <w:t>学科、专业评审组</w:t>
            </w:r>
          </w:p>
        </w:tc>
        <w:tc>
          <w:tcPr>
            <w:tcW w:w="7938" w:type="dxa"/>
            <w:vAlign w:val="center"/>
          </w:tcPr>
          <w:p w14:paraId="65BEB402">
            <w:pPr>
              <w:keepNext w:val="0"/>
              <w:keepLines w:val="0"/>
              <w:widowControl/>
              <w:suppressLineNumbers w:val="0"/>
              <w:jc w:val="center"/>
              <w:rPr>
                <w:rFonts w:hint="eastAsia" w:ascii="Y2kIRTz1+FangSong" w:hAnsi="Y2kIRTz1+FangSong" w:eastAsia="Y2kIRTz1+FangSong"/>
                <w:color w:val="000000"/>
              </w:rPr>
            </w:pPr>
            <w:r>
              <w:rPr>
                <w:rFonts w:hint="eastAsia" w:ascii="Y2kIRTz1+FangSong" w:hAnsi="Y2kIRTz1+FangSong" w:eastAsia="Y2kIRTz1+FangSong"/>
                <w:color w:val="000000"/>
                <w:lang w:val="en-US" w:eastAsia="zh-CN"/>
              </w:rPr>
              <w:t>学科：中医外科学；专业评审组：中医与中药学专业评审组</w:t>
            </w:r>
          </w:p>
        </w:tc>
      </w:tr>
      <w:tr w14:paraId="735EE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Align w:val="center"/>
          </w:tcPr>
          <w:p w14:paraId="305E80C8">
            <w:pPr>
              <w:widowControl/>
              <w:autoSpaceDE w:val="0"/>
              <w:autoSpaceDN w:val="0"/>
              <w:jc w:val="center"/>
              <w:rPr>
                <w:rFonts w:hint="eastAsia" w:ascii="Y2kIRTz1+FangSong" w:hAnsi="Y2kIRTz1+FangSong" w:eastAsia="Y2kIRTz1+FangSong"/>
                <w:b/>
                <w:color w:val="000000"/>
                <w:spacing w:val="2"/>
              </w:rPr>
            </w:pPr>
            <w:r>
              <w:rPr>
                <w:rFonts w:hint="eastAsia" w:ascii="Y2kIRTz1+FangSong" w:hAnsi="Y2kIRTz1+FangSong" w:eastAsia="Y2kIRTz1+FangSong"/>
                <w:b/>
                <w:color w:val="000000"/>
                <w:spacing w:val="2"/>
              </w:rPr>
              <w:t>项目名称</w:t>
            </w:r>
          </w:p>
        </w:tc>
        <w:tc>
          <w:tcPr>
            <w:tcW w:w="7938" w:type="dxa"/>
            <w:vAlign w:val="center"/>
          </w:tcPr>
          <w:p w14:paraId="7171DF4C">
            <w:pPr>
              <w:autoSpaceDE w:val="0"/>
              <w:autoSpaceDN w:val="0"/>
              <w:jc w:val="center"/>
              <w:rPr>
                <w:rFonts w:hint="eastAsia" w:ascii="Y2kIRTz1+FangSong" w:hAnsi="Y2kIRTz1+FangSong" w:eastAsia="Y2kIRTz1+FangSong"/>
                <w:color w:val="000000"/>
              </w:rPr>
            </w:pPr>
            <w:r>
              <w:rPr>
                <w:rFonts w:hint="default" w:ascii="Y2kIRTz1+FangSong" w:hAnsi="Y2kIRTz1+FangSong" w:eastAsia="Y2kIRTz1+FangSong"/>
                <w:color w:val="000000"/>
                <w:lang w:val="en-US" w:eastAsia="zh-CN"/>
              </w:rPr>
              <w:t>中医药</w:t>
            </w:r>
            <w:r>
              <w:rPr>
                <w:rFonts w:hint="eastAsia" w:ascii="Y2kIRTz1+FangSong" w:hAnsi="Y2kIRTz1+FangSong" w:eastAsia="Y2kIRTz1+FangSong"/>
                <w:color w:val="000000"/>
                <w:lang w:val="en-US" w:eastAsia="zh-CN"/>
              </w:rPr>
              <w:t>在围手术期</w:t>
            </w:r>
            <w:r>
              <w:rPr>
                <w:rFonts w:hint="default" w:ascii="Y2kIRTz1+FangSong" w:hAnsi="Y2kIRTz1+FangSong" w:eastAsia="Y2kIRTz1+FangSong"/>
                <w:color w:val="000000"/>
                <w:lang w:val="en-US" w:eastAsia="zh-CN"/>
              </w:rPr>
              <w:t>的创新应用</w:t>
            </w:r>
          </w:p>
        </w:tc>
      </w:tr>
      <w:tr w14:paraId="671E8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Align w:val="center"/>
          </w:tcPr>
          <w:p w14:paraId="3830DF5B">
            <w:pPr>
              <w:widowControl/>
              <w:autoSpaceDE w:val="0"/>
              <w:autoSpaceDN w:val="0"/>
              <w:jc w:val="center"/>
              <w:rPr>
                <w:rFonts w:hint="eastAsia" w:ascii="Y2kIRTz1+FangSong" w:hAnsi="Y2kIRTz1+FangSong" w:eastAsia="Y2kIRTz1+FangSong"/>
                <w:b/>
                <w:color w:val="000000"/>
                <w:spacing w:val="2"/>
              </w:rPr>
            </w:pPr>
            <w:r>
              <w:rPr>
                <w:rFonts w:hint="eastAsia" w:ascii="Y2kIRTz1+FangSong" w:hAnsi="Y2kIRTz1+FangSong" w:eastAsia="Y2kIRTz1+FangSong"/>
                <w:b/>
                <w:color w:val="000000"/>
                <w:spacing w:val="2"/>
              </w:rPr>
              <w:t>提名者</w:t>
            </w:r>
          </w:p>
        </w:tc>
        <w:tc>
          <w:tcPr>
            <w:tcW w:w="7938" w:type="dxa"/>
            <w:vAlign w:val="center"/>
          </w:tcPr>
          <w:p w14:paraId="7860BD6A">
            <w:pPr>
              <w:keepNext w:val="0"/>
              <w:keepLines w:val="0"/>
              <w:widowControl/>
              <w:suppressLineNumbers w:val="0"/>
              <w:jc w:val="center"/>
              <w:rPr>
                <w:rFonts w:hint="default"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广东省中医药局</w:t>
            </w:r>
          </w:p>
        </w:tc>
      </w:tr>
      <w:tr w14:paraId="5270D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Align w:val="center"/>
          </w:tcPr>
          <w:p w14:paraId="2CA44477">
            <w:pPr>
              <w:widowControl/>
              <w:autoSpaceDE w:val="0"/>
              <w:autoSpaceDN w:val="0"/>
              <w:jc w:val="center"/>
              <w:rPr>
                <w:rFonts w:hint="eastAsia" w:ascii="Y2kIRTz1+FangSong" w:hAnsi="Y2kIRTz1+FangSong" w:eastAsia="Y2kIRTz1+FangSong"/>
                <w:b/>
                <w:color w:val="000000"/>
                <w:spacing w:val="2"/>
              </w:rPr>
            </w:pPr>
            <w:r>
              <w:rPr>
                <w:rFonts w:hint="eastAsia" w:ascii="Y2kIRTz1+FangSong" w:hAnsi="Y2kIRTz1+FangSong" w:eastAsia="Y2kIRTz1+FangSong"/>
                <w:b/>
                <w:color w:val="000000"/>
                <w:spacing w:val="2"/>
              </w:rPr>
              <w:t>主要完成单位</w:t>
            </w:r>
          </w:p>
        </w:tc>
        <w:tc>
          <w:tcPr>
            <w:tcW w:w="7938" w:type="dxa"/>
            <w:vAlign w:val="center"/>
          </w:tcPr>
          <w:p w14:paraId="5F8BE695">
            <w:pPr>
              <w:widowControl/>
              <w:autoSpaceDE w:val="0"/>
              <w:autoSpaceDN w:val="0"/>
              <w:spacing w:line="232" w:lineRule="exact"/>
              <w:jc w:val="center"/>
              <w:rPr>
                <w:rFonts w:hint="eastAsia" w:eastAsia="宋体"/>
                <w:lang w:eastAsia="zh-CN"/>
              </w:rPr>
            </w:pPr>
            <w:r>
              <w:rPr>
                <w:rFonts w:hint="eastAsia" w:ascii="Y2kIRTz1+FangSong" w:hAnsi="Y2kIRTz1+FangSong" w:eastAsia="Y2kIRTz1+FangSong"/>
                <w:color w:val="000000"/>
                <w:lang w:val="en-US" w:eastAsia="zh-CN"/>
              </w:rPr>
              <w:t>广州中医药大学第二附属医院</w:t>
            </w:r>
          </w:p>
        </w:tc>
      </w:tr>
      <w:tr w14:paraId="2205E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restart"/>
            <w:vAlign w:val="center"/>
          </w:tcPr>
          <w:p w14:paraId="6371F9EE">
            <w:pPr>
              <w:widowControl/>
              <w:autoSpaceDE w:val="0"/>
              <w:autoSpaceDN w:val="0"/>
              <w:jc w:val="center"/>
              <w:rPr>
                <w:rFonts w:hint="eastAsia" w:ascii="Y2kIRTz1+FangSong" w:hAnsi="Y2kIRTz1+FangSong" w:eastAsia="Y2kIRTz1+FangSong"/>
                <w:b/>
                <w:color w:val="000000"/>
                <w:spacing w:val="2"/>
              </w:rPr>
            </w:pPr>
            <w:r>
              <w:rPr>
                <w:rFonts w:hint="eastAsia" w:ascii="Y2kIRTz1+FangSong" w:hAnsi="Y2kIRTz1+FangSong" w:eastAsia="Y2kIRTz1+FangSong"/>
                <w:b/>
                <w:color w:val="000000"/>
                <w:spacing w:val="2"/>
              </w:rPr>
              <w:t>主要完成人</w:t>
            </w:r>
          </w:p>
          <w:p w14:paraId="462C0251">
            <w:pPr>
              <w:widowControl/>
              <w:autoSpaceDE w:val="0"/>
              <w:autoSpaceDN w:val="0"/>
              <w:jc w:val="center"/>
              <w:rPr>
                <w:rFonts w:hint="eastAsia" w:ascii="Y2kIRTz1+FangSong" w:hAnsi="Y2kIRTz1+FangSong" w:eastAsia="Y2kIRTz1+FangSong"/>
                <w:b/>
                <w:color w:val="000000"/>
                <w:spacing w:val="2"/>
              </w:rPr>
            </w:pPr>
            <w:r>
              <w:rPr>
                <w:rFonts w:hint="eastAsia" w:ascii="Y2kIRTz1+FangSong" w:hAnsi="Y2kIRTz1+FangSong" w:eastAsia="Y2kIRTz1+FangSong"/>
                <w:b/>
                <w:color w:val="000000"/>
                <w:spacing w:val="2"/>
              </w:rPr>
              <w:t>（职称、完成单位、工作单位）</w:t>
            </w:r>
          </w:p>
        </w:tc>
        <w:tc>
          <w:tcPr>
            <w:tcW w:w="7938" w:type="dxa"/>
            <w:vAlign w:val="center"/>
          </w:tcPr>
          <w:p w14:paraId="773CA92B">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1.陈志强（职称、工作单位、完成单位、主要贡献）</w:t>
            </w:r>
          </w:p>
          <w:p w14:paraId="5D34499E">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教授、主任医师、广州中医药大学第二附属医院、广州中医药大学第二附属医院</w:t>
            </w:r>
          </w:p>
          <w:p w14:paraId="057C8FE3">
            <w:pPr>
              <w:adjustRightInd w:val="0"/>
              <w:snapToGrid w:val="0"/>
              <w:jc w:val="left"/>
              <w:rPr>
                <w:rFonts w:hint="default"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项目总负责人，全面负责</w:t>
            </w:r>
            <w:bookmarkStart w:id="0" w:name="_GoBack"/>
            <w:bookmarkEnd w:id="0"/>
            <w:r>
              <w:rPr>
                <w:rFonts w:hint="eastAsia" w:ascii="Y2kIRTz1+FangSong" w:hAnsi="Y2kIRTz1+FangSong" w:eastAsia="Y2kIRTz1+FangSong"/>
                <w:color w:val="000000"/>
                <w:lang w:val="en-US" w:eastAsia="zh-CN"/>
              </w:rPr>
              <w:t>该项目的组织实施，发表大量的相关论著、在全国各地开展学术活动，制定发布围手术期系列评价标准，使围手术期应用中医药促进术后胃肠功能快速康复的临床疗效达到国际先进水平。在本项目的贡献为项目设计、组织实施，积极推动</w:t>
            </w:r>
            <w:r>
              <w:rPr>
                <w:rFonts w:hint="default" w:ascii="Y2kIRTz1+FangSong" w:hAnsi="Y2kIRTz1+FangSong" w:eastAsia="Y2kIRTz1+FangSong"/>
                <w:color w:val="000000"/>
                <w:lang w:val="en-US" w:eastAsia="zh-CN"/>
              </w:rPr>
              <w:t>中医药</w:t>
            </w:r>
            <w:r>
              <w:rPr>
                <w:rFonts w:hint="eastAsia" w:ascii="Y2kIRTz1+FangSong" w:hAnsi="Y2kIRTz1+FangSong" w:eastAsia="Y2kIRTz1+FangSong"/>
                <w:color w:val="000000"/>
                <w:lang w:val="en-US" w:eastAsia="zh-CN"/>
              </w:rPr>
              <w:t>在围手术期</w:t>
            </w:r>
            <w:r>
              <w:rPr>
                <w:rFonts w:hint="default" w:ascii="Y2kIRTz1+FangSong" w:hAnsi="Y2kIRTz1+FangSong" w:eastAsia="Y2kIRTz1+FangSong"/>
                <w:color w:val="000000"/>
                <w:lang w:val="en-US" w:eastAsia="zh-CN"/>
              </w:rPr>
              <w:t>的创新应用</w:t>
            </w:r>
            <w:r>
              <w:rPr>
                <w:rFonts w:hint="eastAsia" w:ascii="Y2kIRTz1+FangSong" w:hAnsi="Y2kIRTz1+FangSong" w:eastAsia="Y2kIRTz1+FangSong"/>
                <w:color w:val="000000"/>
                <w:lang w:val="en-US" w:eastAsia="zh-CN"/>
              </w:rPr>
              <w:t>，确立了围手术期创新应用中医药的战略定位与应用策略。对该项目“主要科技创新”所列1-3项重要科学发现点做出了贡献，是本项目全部论文、知识产权的主要贡献者。</w:t>
            </w:r>
          </w:p>
        </w:tc>
      </w:tr>
      <w:tr w14:paraId="2E4D2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trPr>
        <w:tc>
          <w:tcPr>
            <w:tcW w:w="1809" w:type="dxa"/>
            <w:vMerge w:val="continue"/>
            <w:vAlign w:val="center"/>
          </w:tcPr>
          <w:p w14:paraId="116DC538">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58B5E2E9">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2.曹立幸（职称、工作单位、完成单位、主要贡献）</w:t>
            </w:r>
          </w:p>
          <w:p w14:paraId="78B26BA9">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教授、主任医师、广州中医药大学第二附属医院、广州中医药大学第二附属医院</w:t>
            </w:r>
          </w:p>
          <w:p w14:paraId="022F5DD0">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长期从事围手术期中医药应用研究等工作。本项目中参与项目选题、实验设计，数据评价总结，论文撰写等全过程。对该项目“主要科技创新”所列1-3项重要科学发现点做出了贡献，完善脾胃学说在围手术期术后胃肠动力辨证论治中的作用，协助围手术期胃肠动力快速康复临床及实验研究，开展标准研究，是论文3、论文4、论文5、标准1、标准2、标准3、专利1、专利2、专利3、著作权1、结题验收证明1、结题验收证明2、结题验收证明3的主要贡献者。</w:t>
            </w:r>
          </w:p>
        </w:tc>
      </w:tr>
      <w:tr w14:paraId="5373E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1809" w:type="dxa"/>
            <w:vMerge w:val="continue"/>
            <w:vAlign w:val="center"/>
          </w:tcPr>
          <w:p w14:paraId="5BA5625C">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11605D5B">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3.何军明（职称、工作单位、完成单位、主要贡献）</w:t>
            </w:r>
          </w:p>
          <w:p w14:paraId="119B412C">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教授、广州中医药大学第二附属医院、广州中医药大学第二附属医院</w:t>
            </w:r>
          </w:p>
          <w:p w14:paraId="54EF5139">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本研究项目部分工作的参与者和研究方案设计者，参与项目选题、数据评价总结，临床方案实施，标准制定等过程。本人对该项目“主要科技创新”所列第2、3个重要科学发现点做出了贡献。为围手术期术后胃肠动力快速康复临床研究的主要实施者，外科学科建设、外科手术技术探讨的主要实施者。是标准1、结题验收证明1的主要贡献者。</w:t>
            </w:r>
          </w:p>
        </w:tc>
      </w:tr>
      <w:tr w14:paraId="76039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31D5DCE0">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3F0E5ABA">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4.谭志健（职称、工作单位、完成单位、主要贡献）</w:t>
            </w:r>
          </w:p>
          <w:p w14:paraId="50013278">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教授、广州中医药大学第二附属医院、广州中医药大学第二附属医院</w:t>
            </w:r>
          </w:p>
          <w:p w14:paraId="0B349A5D">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本研究项目部分工作的参与者和研究方案设计者，参与项目选题、实验设计，数据评价总结，临床方案实施，标准制定等过程。本人对该项目“主要科技创新”所列第2、3个重要科学发现点做出了贡献。为围手术期术后胃肠动力快速康复临床研究的主要实施者，外科学科建设、外科手术技术探讨、标准制定的主要实施者。是标准1、结题验收证明1的主要贡献者。</w:t>
            </w:r>
          </w:p>
        </w:tc>
      </w:tr>
      <w:tr w14:paraId="34721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5479854B">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74F6D264">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5.万进（职称、工作单位、完成单位、主要贡献）</w:t>
            </w:r>
          </w:p>
          <w:p w14:paraId="7491843E">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教授、广州中医药大学第二附属医院、广州中医药大学第二附属医院</w:t>
            </w:r>
          </w:p>
          <w:p w14:paraId="48840FE7">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本研究项目部分工作的参与者和研究方案设计者，参与项目选题、实验设计，数据评价总结，临床方案实施，标准制定等过程。本人对该项目“主要科技创新”所列第2、3个重要科学发现点做出了贡献。为围手术期术后胃肠动力快速康复临床研究的主要实施者，外科学科建设、外科手术技术探讨的主要实施者。是论文4、标准1、标准3的主要贡献者。</w:t>
            </w:r>
          </w:p>
        </w:tc>
      </w:tr>
      <w:tr w14:paraId="43BC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599D92B1">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6A311E48">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6.王伟（职称、工作单位、完成单位、主要贡献）</w:t>
            </w:r>
          </w:p>
          <w:p w14:paraId="5515355F">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教授、广州中医药大学第一附属医院、广州中医药大学第二附属医院</w:t>
            </w:r>
          </w:p>
          <w:p w14:paraId="0033F570">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本研究项目部分工作的参与者和研究方案设计者，参与数据评价总结，临床方案实施等过程。本人对该项目“主要科技创新”所列第3个重要科学发现点做出了贡献。为围手术期术后胃肠动力快速康复临床研究的主要实施者，外科学科建设、外科手术技术探讨的主要实施者。是论文4、结题验收证明2的主要贡献者。</w:t>
            </w:r>
          </w:p>
        </w:tc>
      </w:tr>
      <w:tr w14:paraId="3E4D2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65407E1E">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1DA4C3AA">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7.刁德昌（职称、工作单位、完成单位、主要贡献）</w:t>
            </w:r>
          </w:p>
          <w:p w14:paraId="059BDA11">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主任医师、中山大学第六附属医院、广州中医药大学第二附属医院</w:t>
            </w:r>
          </w:p>
          <w:p w14:paraId="049B994A">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本研究项目部分工作的参与者和研究方案设计者，参与临床方案实施等过程。本人对该项目“主要科技创新”所列第3个重要科学发现点做出了贡献。为围手术期术后胃肠动力快速康复临床研究的主要实施者，外科学科建设、外科手术技术探讨的主要实施者。是论文4、结题验收证明2的主要贡献者。</w:t>
            </w:r>
          </w:p>
        </w:tc>
      </w:tr>
      <w:tr w14:paraId="728F5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7DE98462">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029D7AF0">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8.欧爱华（职称、工作单位、完成单位、主要贡献）</w:t>
            </w:r>
          </w:p>
          <w:p w14:paraId="7C073EBB">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教授、广州中医药大学第二附属医院、广州中医药大学第二附属医院</w:t>
            </w:r>
          </w:p>
          <w:p w14:paraId="72B679A6">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本研究项目部分工作的参与者和研究方案设计者，参与项目选题、实验设计，数据评价总结等过程。对该项目“主要科技创新”所列第3个重要科学发现点做出了贡献。为围手术期术后胃肠动力快速康复临床研究方案设计的主要负责人之一。结题验收证明1、结题验收证明2的主要参与者。</w:t>
            </w:r>
          </w:p>
        </w:tc>
      </w:tr>
      <w:tr w14:paraId="2A833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64DB9616">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702E0ABD">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9.陈其城（职称、工作单位、完成单位、主要贡献）</w:t>
            </w:r>
          </w:p>
          <w:p w14:paraId="47F29917">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助理研究员、广州中医药大学第二附属医院、广州中医药大学第二附属医院</w:t>
            </w:r>
          </w:p>
          <w:p w14:paraId="05F4CD3E">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本研究项目部分工作的参与者。参与研究方案设计、临床方案实施、标准制定等过程。对该项目“主要科技创新”所列1-3项重要科学发现点做出了贡献，为围手术期术后快速康复临床及基础研究、标准研究中主要实施者之一。是论文3、论文4、论文5、标准1、标准2、标准3、专利1、专利2、专利3、著作权1、结题验收证明2、结题验收证明3的主要参与者。</w:t>
            </w:r>
          </w:p>
        </w:tc>
      </w:tr>
      <w:tr w14:paraId="3F5FB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3F0FE155">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2AE9C325">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10.蒋志（职称、工作单位、完成单位、主要贡献）</w:t>
            </w:r>
          </w:p>
          <w:p w14:paraId="5320F4CE">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助理研究员、广州中医药大学第二附属医院、广州中医药大学第二附属医院</w:t>
            </w:r>
          </w:p>
          <w:p w14:paraId="568BEC12">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本研究项目部分工作的参与者。参与研究方案设计、临床方案实施、标准制定等过程。对该项目“主要科技创新”所列1-3项重要科学发现点做出了贡献，为围手术期术后快速康复临床及基础研究、标准研究中主要实施者之一。是论文3、论文5、标准1、标准2、标准3、专利1、专利2、专利3、著作权1、结题验收证明2、结题验收证明3的主要参与者。</w:t>
            </w:r>
          </w:p>
        </w:tc>
      </w:tr>
      <w:tr w14:paraId="7F3BA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720094DF">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4AEF1E02">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11.欧阳文伟（职称、工作单位、完成单位、主要贡献）</w:t>
            </w:r>
          </w:p>
          <w:p w14:paraId="1FDAAA7C">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助理研究员、广州中医药大学第二附属医院、广州中医药大学第二附属医院</w:t>
            </w:r>
          </w:p>
          <w:p w14:paraId="4C2ED662">
            <w:pPr>
              <w:adjustRightInd w:val="0"/>
              <w:snapToGrid w:val="0"/>
              <w:jc w:val="left"/>
              <w:rPr>
                <w:rFonts w:hint="eastAsia" w:ascii="Y2kIRTz1+FangSong" w:hAnsi="Y2kIRTz1+FangSong" w:eastAsia="Y2kIRTz1+FangSong"/>
                <w:color w:val="000000"/>
                <w:lang w:val="en-US" w:eastAsia="zh-CN"/>
              </w:rPr>
            </w:pPr>
            <w:r>
              <w:rPr>
                <w:rFonts w:hint="eastAsia" w:ascii="Y2kIRTz1+FangSong" w:hAnsi="Y2kIRTz1+FangSong" w:eastAsia="Y2kIRTz1+FangSong"/>
                <w:color w:val="000000"/>
                <w:lang w:val="en-US" w:eastAsia="zh-CN"/>
              </w:rPr>
              <w:t>本研究项目部分工作的参与者。参与临床方案实施、质量控制、数据分析标等过程。本人对该项目“主要科技创新”所列第3个重要科学发现点做出了贡献。为围手术期术后快速康复临床数据分析主要实施者之一。是论文4的主要参与者。</w:t>
            </w:r>
          </w:p>
        </w:tc>
      </w:tr>
      <w:tr w14:paraId="7E9AF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restart"/>
            <w:vAlign w:val="center"/>
          </w:tcPr>
          <w:p w14:paraId="4D7CDBE7">
            <w:pPr>
              <w:widowControl/>
              <w:autoSpaceDE w:val="0"/>
              <w:autoSpaceDN w:val="0"/>
              <w:jc w:val="center"/>
              <w:rPr>
                <w:rFonts w:hint="eastAsia" w:ascii="Y2kIRTz1+FangSong" w:hAnsi="Y2kIRTz1+FangSong" w:eastAsia="Y2kIRTz1+FangSong"/>
                <w:b/>
                <w:color w:val="000000"/>
                <w:spacing w:val="2"/>
              </w:rPr>
            </w:pPr>
            <w:r>
              <w:rPr>
                <w:rFonts w:hint="eastAsia" w:ascii="Y2kIRTz1+FangSong" w:hAnsi="Y2kIRTz1+FangSong" w:eastAsia="Y2kIRTz1+FangSong"/>
                <w:b/>
                <w:color w:val="000000"/>
                <w:spacing w:val="2"/>
              </w:rPr>
              <w:t>代表性论文</w:t>
            </w:r>
          </w:p>
          <w:p w14:paraId="6B5F8DA7">
            <w:pPr>
              <w:widowControl/>
              <w:autoSpaceDE w:val="0"/>
              <w:autoSpaceDN w:val="0"/>
              <w:jc w:val="center"/>
              <w:rPr>
                <w:rFonts w:hint="eastAsia" w:ascii="Y2kIRTz1+FangSong" w:hAnsi="Y2kIRTz1+FangSong" w:eastAsia="Y2kIRTz1+FangSong"/>
                <w:b/>
                <w:color w:val="000000"/>
                <w:spacing w:val="2"/>
              </w:rPr>
            </w:pPr>
            <w:r>
              <w:rPr>
                <w:rFonts w:hint="eastAsia" w:ascii="Y2kIRTz1+FangSong" w:hAnsi="Y2kIRTz1+FangSong" w:eastAsia="Y2kIRTz1+FangSong"/>
                <w:b/>
                <w:color w:val="000000"/>
                <w:spacing w:val="2"/>
              </w:rPr>
              <w:t>专著目录</w:t>
            </w:r>
          </w:p>
        </w:tc>
        <w:tc>
          <w:tcPr>
            <w:tcW w:w="7938" w:type="dxa"/>
            <w:vAlign w:val="center"/>
          </w:tcPr>
          <w:p w14:paraId="5A2FA2AB">
            <w:pPr>
              <w:widowControl/>
              <w:autoSpaceDE w:val="0"/>
              <w:autoSpaceDN w:val="0"/>
              <w:jc w:val="left"/>
              <w:rPr>
                <w:rFonts w:ascii="Y2kIRTz1+FangSong" w:hAnsi="Y2kIRTz1+FangSong" w:eastAsia="Y2kIRTz1+FangSong"/>
                <w:color w:val="000000"/>
              </w:rPr>
            </w:pPr>
            <w:r>
              <w:rPr>
                <w:rFonts w:ascii="Y2kIRTz1+FangSong" w:hAnsi="Y2kIRTz1+FangSong" w:eastAsia="Y2kIRTz1+FangSong"/>
                <w:color w:val="000000"/>
              </w:rPr>
              <w:t>论文1：&lt;名称、期刊、年卷、发表时间、第一作者、通讯作者&gt;</w:t>
            </w:r>
          </w:p>
          <w:p w14:paraId="688AC4D0">
            <w:pPr>
              <w:widowControl/>
              <w:autoSpaceDE w:val="0"/>
              <w:autoSpaceDN w:val="0"/>
              <w:jc w:val="left"/>
              <w:rPr>
                <w:rFonts w:ascii="Y2kIRTz1+FangSong" w:hAnsi="Y2kIRTz1+FangSong" w:eastAsia="Y2kIRTz1+FangSong"/>
                <w:color w:val="000000"/>
              </w:rPr>
            </w:pPr>
            <w:r>
              <w:rPr>
                <w:rFonts w:hint="eastAsia" w:ascii="Y2kIRTz1+FangSong" w:hAnsi="Y2kIRTz1+FangSong" w:eastAsia="Y2kIRTz1+FangSong"/>
                <w:color w:val="000000"/>
                <w:lang w:val="en-US" w:eastAsia="zh-CN"/>
              </w:rPr>
              <w:fldChar w:fldCharType="begin"/>
            </w:r>
            <w:r>
              <w:rPr>
                <w:rFonts w:hint="eastAsia" w:ascii="Y2kIRTz1+FangSong" w:hAnsi="Y2kIRTz1+FangSong" w:eastAsia="Y2kIRTz1+FangSong"/>
                <w:color w:val="000000"/>
                <w:lang w:val="en-US" w:eastAsia="zh-CN"/>
              </w:rPr>
              <w:instrText xml:space="preserve"> HYPERLINK "https://kns.cnki.net/kns8/Detail?sfield=fn&amp;QueryID=0&amp;CurRec=17&amp;recid=&amp;FileName=ZZXJ201302003&amp;DbName=CJFD2013&amp;DbCode=CJFD&amp;yx=&amp;pr=&amp;URLID=" \t "https://kns.cnki.net/kns8/defaultresult/_blank" </w:instrText>
            </w:r>
            <w:r>
              <w:rPr>
                <w:rFonts w:hint="eastAsia" w:ascii="Y2kIRTz1+FangSong" w:hAnsi="Y2kIRTz1+FangSong" w:eastAsia="Y2kIRTz1+FangSong"/>
                <w:color w:val="000000"/>
                <w:lang w:val="en-US" w:eastAsia="zh-CN"/>
              </w:rPr>
              <w:fldChar w:fldCharType="separate"/>
            </w:r>
            <w:r>
              <w:rPr>
                <w:rFonts w:hint="eastAsia" w:ascii="Y2kIRTz1+FangSong" w:hAnsi="Y2kIRTz1+FangSong" w:eastAsia="Y2kIRTz1+FangSong"/>
                <w:color w:val="000000"/>
                <w:lang w:val="en-US" w:eastAsia="zh-CN"/>
              </w:rPr>
              <w:t>围手术期术后胃肠功能障碍的辨证论治策略</w:t>
            </w:r>
            <w:r>
              <w:rPr>
                <w:rFonts w:hint="eastAsia" w:ascii="Y2kIRTz1+FangSong" w:hAnsi="Y2kIRTz1+FangSong" w:eastAsia="Y2kIRTz1+FangSong"/>
                <w:color w:val="000000"/>
                <w:lang w:val="en-US" w:eastAsia="zh-CN"/>
              </w:rPr>
              <w:fldChar w:fldCharType="end"/>
            </w:r>
            <w:r>
              <w:rPr>
                <w:rFonts w:hint="eastAsia" w:ascii="Y2kIRTz1+FangSong" w:hAnsi="Y2kIRTz1+FangSong" w:eastAsia="Y2kIRTz1+FangSong"/>
                <w:color w:val="000000"/>
                <w:lang w:val="en-US" w:eastAsia="zh-CN"/>
              </w:rPr>
              <w:t>、</w:t>
            </w:r>
            <w:r>
              <w:rPr>
                <w:rFonts w:hint="eastAsia" w:ascii="Y2kIRTz1+FangSong" w:hAnsi="Y2kIRTz1+FangSong" w:eastAsia="Y2kIRTz1+FangSong"/>
                <w:color w:val="000000"/>
                <w:lang w:val="en-US" w:eastAsia="zh-CN"/>
              </w:rPr>
              <w:fldChar w:fldCharType="begin"/>
            </w:r>
            <w:r>
              <w:rPr>
                <w:rFonts w:hint="eastAsia" w:ascii="Y2kIRTz1+FangSong" w:hAnsi="Y2kIRTz1+FangSong" w:eastAsia="Y2kIRTz1+FangSong"/>
                <w:color w:val="000000"/>
                <w:lang w:val="en-US" w:eastAsia="zh-CN"/>
              </w:rPr>
              <w:instrText xml:space="preserve"> HYPERLINK "https://kns.cnki.net/kns8/Navi?DBCode=CJFD&amp;BaseID=ZZXJ" \t "https://kns.cnki.net/kns8/defaultresult/_blank" </w:instrText>
            </w:r>
            <w:r>
              <w:rPr>
                <w:rFonts w:hint="eastAsia" w:ascii="Y2kIRTz1+FangSong" w:hAnsi="Y2kIRTz1+FangSong" w:eastAsia="Y2kIRTz1+FangSong"/>
                <w:color w:val="000000"/>
                <w:lang w:val="en-US" w:eastAsia="zh-CN"/>
              </w:rPr>
              <w:fldChar w:fldCharType="separate"/>
            </w:r>
            <w:r>
              <w:rPr>
                <w:rFonts w:hint="eastAsia" w:ascii="Y2kIRTz1+FangSong" w:hAnsi="Y2kIRTz1+FangSong" w:eastAsia="Y2kIRTz1+FangSong"/>
                <w:color w:val="000000"/>
                <w:lang w:val="en-US" w:eastAsia="zh-CN"/>
              </w:rPr>
              <w:t>中国中西医结合杂志</w:t>
            </w:r>
            <w:r>
              <w:rPr>
                <w:rFonts w:hint="eastAsia" w:ascii="Y2kIRTz1+FangSong" w:hAnsi="Y2kIRTz1+FangSong" w:eastAsia="Y2kIRTz1+FangSong"/>
                <w:color w:val="000000"/>
                <w:lang w:val="en-US" w:eastAsia="zh-CN"/>
              </w:rPr>
              <w:fldChar w:fldCharType="end"/>
            </w:r>
            <w:r>
              <w:rPr>
                <w:rFonts w:hint="eastAsia" w:ascii="Y2kIRTz1+FangSong" w:hAnsi="Y2kIRTz1+FangSong" w:eastAsia="Y2kIRTz1+FangSong"/>
                <w:color w:val="000000"/>
                <w:lang w:val="en-US" w:eastAsia="zh-CN"/>
              </w:rPr>
              <w:t>、</w:t>
            </w:r>
            <w:r>
              <w:rPr>
                <w:rFonts w:hint="eastAsia" w:ascii="Y2kIRTz1+FangSong" w:hAnsi="Y2kIRTz1+FangSong" w:eastAsia="Y2kIRTz1+FangSong"/>
                <w:color w:val="000000"/>
              </w:rPr>
              <w:t>20</w:t>
            </w:r>
            <w:r>
              <w:rPr>
                <w:rFonts w:hint="eastAsia" w:ascii="Y2kIRTz1+FangSong" w:hAnsi="Y2kIRTz1+FangSong" w:eastAsia="Y2kIRTz1+FangSong"/>
                <w:color w:val="000000"/>
                <w:lang w:val="en-US" w:eastAsia="zh-CN"/>
              </w:rPr>
              <w:t>13</w:t>
            </w:r>
            <w:r>
              <w:rPr>
                <w:rFonts w:hint="eastAsia" w:ascii="Y2kIRTz1+FangSong" w:hAnsi="Y2kIRTz1+FangSong" w:eastAsia="Y2kIRTz1+FangSong"/>
                <w:color w:val="000000"/>
              </w:rPr>
              <w:t>年</w:t>
            </w:r>
            <w:r>
              <w:rPr>
                <w:rFonts w:hint="eastAsia" w:ascii="Y2kIRTz1+FangSong" w:hAnsi="Y2kIRTz1+FangSong" w:eastAsia="Y2kIRTz1+FangSong"/>
                <w:color w:val="000000"/>
                <w:lang w:val="en-US" w:eastAsia="zh-CN"/>
              </w:rPr>
              <w:t>33</w:t>
            </w:r>
            <w:r>
              <w:rPr>
                <w:rFonts w:hint="eastAsia" w:ascii="Y2kIRTz1+FangSong" w:hAnsi="Y2kIRTz1+FangSong" w:eastAsia="Y2kIRTz1+FangSong"/>
                <w:color w:val="000000"/>
              </w:rPr>
              <w:t>卷、</w:t>
            </w:r>
            <w:r>
              <w:rPr>
                <w:rFonts w:hint="eastAsia" w:ascii="Y2kIRTz1+FangSong" w:hAnsi="Y2kIRTz1+FangSong" w:eastAsia="Y2kIRTz1+FangSong"/>
                <w:color w:val="000000"/>
                <w:lang w:val="en-US" w:eastAsia="zh-CN"/>
              </w:rPr>
              <w:t>2013年2月、第一作者：陈志强、通讯作者：陈志强</w:t>
            </w:r>
          </w:p>
        </w:tc>
      </w:tr>
      <w:tr w14:paraId="42D2F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73944ABF">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4ACB9141">
            <w:pPr>
              <w:widowControl/>
              <w:autoSpaceDE w:val="0"/>
              <w:autoSpaceDN w:val="0"/>
              <w:jc w:val="left"/>
              <w:rPr>
                <w:rFonts w:ascii="Y2kIRTz1+FangSong" w:hAnsi="Y2kIRTz1+FangSong" w:eastAsia="Y2kIRTz1+FangSong"/>
                <w:color w:val="000000"/>
              </w:rPr>
            </w:pPr>
            <w:r>
              <w:rPr>
                <w:rFonts w:ascii="Y2kIRTz1+FangSong" w:hAnsi="Y2kIRTz1+FangSong" w:eastAsia="Y2kIRTz1+FangSong"/>
                <w:color w:val="000000"/>
              </w:rPr>
              <w:t>论文2：&lt;名称、期刊、年卷、发表时间、第一作者、通讯作者&gt;</w:t>
            </w:r>
          </w:p>
          <w:p w14:paraId="5DEB5B30">
            <w:pPr>
              <w:widowControl/>
              <w:autoSpaceDE w:val="0"/>
              <w:autoSpaceDN w:val="0"/>
              <w:jc w:val="left"/>
              <w:rPr>
                <w:rFonts w:hint="eastAsia" w:ascii="Y2kIRTz1+FangSong" w:hAnsi="Y2kIRTz1+FangSong" w:eastAsia="Y2kIRTz1+FangSong"/>
                <w:color w:val="000000"/>
                <w:lang w:eastAsia="zh-CN"/>
              </w:rPr>
            </w:pPr>
            <w:r>
              <w:rPr>
                <w:rFonts w:hint="eastAsia" w:ascii="Y2kIRTz1+FangSong" w:hAnsi="Y2kIRTz1+FangSong" w:eastAsia="Y2kIRTz1+FangSong"/>
                <w:color w:val="000000"/>
                <w:lang w:val="en-US" w:eastAsia="zh-CN"/>
              </w:rPr>
              <w:t>围手术期中西医结合研究的核心理念是快速康复、中国中西医结合杂志、2011年31卷、2011年11月、第一作者: 陈志强、通讯作者:陈志强</w:t>
            </w:r>
          </w:p>
        </w:tc>
      </w:tr>
      <w:tr w14:paraId="6BFD6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1B6C338C">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58ED25E0">
            <w:pPr>
              <w:widowControl/>
              <w:autoSpaceDE w:val="0"/>
              <w:autoSpaceDN w:val="0"/>
              <w:jc w:val="left"/>
              <w:rPr>
                <w:rFonts w:hint="eastAsia" w:ascii="Y2kIRTz1+FangSong" w:hAnsi="Y2kIRTz1+FangSong" w:eastAsia="Y2kIRTz1+FangSong"/>
                <w:color w:val="000000"/>
              </w:rPr>
            </w:pPr>
            <w:r>
              <w:rPr>
                <w:rFonts w:ascii="Y2kIRTz1+FangSong" w:hAnsi="Y2kIRTz1+FangSong" w:eastAsia="Y2kIRTz1+FangSong"/>
                <w:color w:val="000000"/>
              </w:rPr>
              <w:t>论文</w:t>
            </w:r>
            <w:r>
              <w:rPr>
                <w:rFonts w:hint="eastAsia" w:ascii="Y2kIRTz1+FangSong" w:hAnsi="Y2kIRTz1+FangSong" w:eastAsia="Y2kIRTz1+FangSong"/>
                <w:color w:val="000000"/>
              </w:rPr>
              <w:t>3</w:t>
            </w:r>
            <w:r>
              <w:rPr>
                <w:rFonts w:ascii="Y2kIRTz1+FangSong" w:hAnsi="Y2kIRTz1+FangSong" w:eastAsia="Y2kIRTz1+FangSong"/>
                <w:color w:val="000000"/>
              </w:rPr>
              <w:t>：&lt;名称、期刊、年卷、发表时间、第一作者、通讯作者&gt;</w:t>
            </w:r>
          </w:p>
          <w:p w14:paraId="1E7D00A4">
            <w:pPr>
              <w:widowControl/>
              <w:autoSpaceDE w:val="0"/>
              <w:autoSpaceDN w:val="0"/>
              <w:jc w:val="left"/>
              <w:rPr>
                <w:rFonts w:ascii="Y2kIRTz1+FangSong" w:hAnsi="Y2kIRTz1+FangSong" w:eastAsia="Y2kIRTz1+FangSong"/>
                <w:color w:val="000000"/>
              </w:rPr>
            </w:pPr>
            <w:r>
              <w:rPr>
                <w:rFonts w:hint="eastAsia" w:ascii="Y2kIRTz1+FangSong" w:hAnsi="Y2kIRTz1+FangSong" w:eastAsia="Y2kIRTz1+FangSong"/>
                <w:color w:val="000000"/>
              </w:rPr>
              <w:t>香槟方对犬腹部手术后胃肠动力的影响、中医杂志、20</w:t>
            </w:r>
            <w:r>
              <w:rPr>
                <w:rFonts w:hint="eastAsia" w:ascii="Y2kIRTz1+FangSong" w:hAnsi="Y2kIRTz1+FangSong" w:eastAsia="Y2kIRTz1+FangSong"/>
                <w:color w:val="000000"/>
                <w:lang w:val="en-US" w:eastAsia="zh-CN"/>
              </w:rPr>
              <w:t>15</w:t>
            </w:r>
            <w:r>
              <w:rPr>
                <w:rFonts w:hint="eastAsia" w:ascii="Y2kIRTz1+FangSong" w:hAnsi="Y2kIRTz1+FangSong" w:eastAsia="Y2kIRTz1+FangSong"/>
                <w:color w:val="000000"/>
              </w:rPr>
              <w:t>年</w:t>
            </w:r>
            <w:r>
              <w:rPr>
                <w:rFonts w:hint="eastAsia" w:ascii="Y2kIRTz1+FangSong" w:hAnsi="Y2kIRTz1+FangSong" w:eastAsia="Y2kIRTz1+FangSong"/>
                <w:color w:val="000000"/>
                <w:lang w:val="en-US" w:eastAsia="zh-CN"/>
              </w:rPr>
              <w:t>56</w:t>
            </w:r>
            <w:r>
              <w:rPr>
                <w:rFonts w:hint="eastAsia" w:ascii="Y2kIRTz1+FangSong" w:hAnsi="Y2kIRTz1+FangSong" w:eastAsia="Y2kIRTz1+FangSong"/>
                <w:color w:val="000000"/>
              </w:rPr>
              <w:t>卷、20</w:t>
            </w:r>
            <w:r>
              <w:rPr>
                <w:rFonts w:hint="eastAsia" w:ascii="Y2kIRTz1+FangSong" w:hAnsi="Y2kIRTz1+FangSong" w:eastAsia="Y2kIRTz1+FangSong"/>
                <w:color w:val="000000"/>
                <w:lang w:val="en-US" w:eastAsia="zh-CN"/>
              </w:rPr>
              <w:t>15年11月</w:t>
            </w:r>
            <w:r>
              <w:rPr>
                <w:rFonts w:hint="eastAsia" w:ascii="Y2kIRTz1+FangSong" w:hAnsi="Y2kIRTz1+FangSong" w:eastAsia="Y2kIRTz1+FangSong"/>
                <w:color w:val="000000"/>
              </w:rPr>
              <w:t>、第一作者：</w:t>
            </w:r>
            <w:r>
              <w:rPr>
                <w:rFonts w:hint="eastAsia" w:ascii="Y2kIRTz1+FangSong" w:hAnsi="Y2kIRTz1+FangSong" w:eastAsia="Y2kIRTz1+FangSong"/>
                <w:color w:val="000000"/>
                <w:lang w:val="en-US" w:eastAsia="zh-CN"/>
              </w:rPr>
              <w:t>陈志强</w:t>
            </w:r>
            <w:r>
              <w:rPr>
                <w:rFonts w:hint="eastAsia" w:ascii="Y2kIRTz1+FangSong" w:hAnsi="Y2kIRTz1+FangSong" w:eastAsia="Y2kIRTz1+FangSong"/>
                <w:color w:val="000000"/>
              </w:rPr>
              <w:t>、通讯作者：</w:t>
            </w:r>
            <w:r>
              <w:rPr>
                <w:rFonts w:hint="eastAsia" w:ascii="Y2kIRTz1+FangSong" w:hAnsi="Y2kIRTz1+FangSong" w:eastAsia="Y2kIRTz1+FangSong"/>
                <w:color w:val="000000"/>
                <w:lang w:val="en-US" w:eastAsia="zh-CN"/>
              </w:rPr>
              <w:t>陈志强</w:t>
            </w:r>
          </w:p>
        </w:tc>
      </w:tr>
      <w:tr w14:paraId="57A86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37287C75">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70AB5E35">
            <w:pPr>
              <w:widowControl/>
              <w:autoSpaceDE w:val="0"/>
              <w:autoSpaceDN w:val="0"/>
              <w:jc w:val="left"/>
              <w:rPr>
                <w:rFonts w:hint="eastAsia" w:ascii="Y2kIRTz1+FangSong" w:hAnsi="Y2kIRTz1+FangSong" w:eastAsia="Y2kIRTz1+FangSong"/>
                <w:color w:val="000000"/>
              </w:rPr>
            </w:pPr>
            <w:r>
              <w:rPr>
                <w:rFonts w:ascii="Y2kIRTz1+FangSong" w:hAnsi="Y2kIRTz1+FangSong" w:eastAsia="Y2kIRTz1+FangSong"/>
                <w:color w:val="000000"/>
              </w:rPr>
              <w:t>论文</w:t>
            </w:r>
            <w:r>
              <w:rPr>
                <w:rFonts w:hint="eastAsia" w:ascii="Y2kIRTz1+FangSong" w:hAnsi="Y2kIRTz1+FangSong" w:eastAsia="Y2kIRTz1+FangSong"/>
                <w:color w:val="000000"/>
              </w:rPr>
              <w:t>4</w:t>
            </w:r>
            <w:r>
              <w:rPr>
                <w:rFonts w:ascii="Y2kIRTz1+FangSong" w:hAnsi="Y2kIRTz1+FangSong" w:eastAsia="Y2kIRTz1+FangSong"/>
                <w:color w:val="000000"/>
              </w:rPr>
              <w:t>：&lt;名称、期刊、年卷、发表时间、第一作者、通讯作者&gt;</w:t>
            </w:r>
          </w:p>
          <w:p w14:paraId="766B86A4">
            <w:pPr>
              <w:widowControl/>
              <w:autoSpaceDE w:val="0"/>
              <w:autoSpaceDN w:val="0"/>
              <w:jc w:val="left"/>
              <w:rPr>
                <w:rFonts w:hint="eastAsia" w:ascii="Y2kIRTz1+FangSong" w:hAnsi="Y2kIRTz1+FangSong" w:eastAsia="Y2kIRTz1+FangSong"/>
                <w:color w:val="000000"/>
                <w:lang w:eastAsia="zh-CN"/>
              </w:rPr>
            </w:pPr>
            <w:r>
              <w:rPr>
                <w:rFonts w:ascii="Y2kIRTz1+FangSong" w:hAnsi="Y2kIRTz1+FangSong" w:eastAsia="Y2kIRTz1+FangSong"/>
                <w:color w:val="000000"/>
              </w:rPr>
              <w:t>Effect of Wuda granule on gastrointestinal function recovery after laparoscopic intestinal resection: a randomized-controlled trial、Gastroenterol Rep (Oxf)、202</w:t>
            </w:r>
            <w:r>
              <w:rPr>
                <w:rFonts w:hint="eastAsia" w:ascii="Y2kIRTz1+FangSong" w:hAnsi="Y2kIRTz1+FangSong" w:eastAsia="Y2kIRTz1+FangSong"/>
                <w:color w:val="000000"/>
                <w:lang w:val="en-US" w:eastAsia="zh-CN"/>
              </w:rPr>
              <w:t>2</w:t>
            </w:r>
            <w:r>
              <w:rPr>
                <w:rFonts w:ascii="Y2kIRTz1+FangSong" w:hAnsi="Y2kIRTz1+FangSong" w:eastAsia="Y2kIRTz1+FangSong"/>
                <w:color w:val="000000"/>
              </w:rPr>
              <w:t>年10卷、202</w:t>
            </w:r>
            <w:r>
              <w:rPr>
                <w:rFonts w:hint="eastAsia" w:ascii="Y2kIRTz1+FangSong" w:hAnsi="Y2kIRTz1+FangSong" w:eastAsia="Y2kIRTz1+FangSong"/>
                <w:color w:val="000000"/>
                <w:lang w:val="en-US" w:eastAsia="zh-CN"/>
              </w:rPr>
              <w:t>2</w:t>
            </w:r>
            <w:r>
              <w:rPr>
                <w:rFonts w:ascii="Y2kIRTz1+FangSong" w:hAnsi="Y2kIRTz1+FangSong" w:eastAsia="Y2kIRTz1+FangSong"/>
                <w:color w:val="000000"/>
              </w:rPr>
              <w:t>年</w:t>
            </w:r>
            <w:r>
              <w:rPr>
                <w:rFonts w:hint="eastAsia" w:ascii="Y2kIRTz1+FangSong" w:hAnsi="Y2kIRTz1+FangSong" w:eastAsia="Y2kIRTz1+FangSong"/>
                <w:color w:val="000000"/>
                <w:lang w:val="en-US" w:eastAsia="zh-CN"/>
              </w:rPr>
              <w:t>2</w:t>
            </w:r>
            <w:r>
              <w:rPr>
                <w:rFonts w:ascii="Y2kIRTz1+FangSong" w:hAnsi="Y2kIRTz1+FangSong" w:eastAsia="Y2kIRTz1+FangSong"/>
                <w:color w:val="000000"/>
              </w:rPr>
              <w:t>月、第一作者：</w:t>
            </w:r>
            <w:r>
              <w:rPr>
                <w:rFonts w:hint="eastAsia" w:ascii="Y2kIRTz1+FangSong" w:hAnsi="Y2kIRTz1+FangSong" w:eastAsia="Y2kIRTz1+FangSong"/>
                <w:color w:val="000000"/>
                <w:lang w:val="en-US" w:eastAsia="zh-CN"/>
              </w:rPr>
              <w:t>曾海平</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lang w:val="en-US" w:eastAsia="zh-CN"/>
              </w:rPr>
              <w:t>王伟、曹立幸</w:t>
            </w:r>
            <w:r>
              <w:rPr>
                <w:rFonts w:hint="eastAsia" w:ascii="Y2kIRTz1+FangSong" w:hAnsi="Y2kIRTz1+FangSong" w:eastAsia="Y2kIRTz1+FangSong"/>
                <w:color w:val="000000"/>
              </w:rPr>
              <w:t>、</w:t>
            </w:r>
            <w:r>
              <w:rPr>
                <w:rFonts w:ascii="Y2kIRTz1+FangSong" w:hAnsi="Y2kIRTz1+FangSong" w:eastAsia="Y2kIRTz1+FangSong"/>
                <w:color w:val="000000"/>
              </w:rPr>
              <w:t>通讯作者：</w:t>
            </w:r>
            <w:r>
              <w:rPr>
                <w:rFonts w:hint="eastAsia" w:ascii="Y2kIRTz1+FangSong" w:hAnsi="Y2kIRTz1+FangSong" w:eastAsia="Y2kIRTz1+FangSong"/>
                <w:color w:val="000000"/>
                <w:lang w:val="en-US" w:eastAsia="zh-CN"/>
              </w:rPr>
              <w:t>陈志强</w:t>
            </w:r>
          </w:p>
        </w:tc>
      </w:tr>
      <w:tr w14:paraId="4C925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67982308">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7093E0AB">
            <w:pPr>
              <w:widowControl/>
              <w:autoSpaceDE w:val="0"/>
              <w:autoSpaceDN w:val="0"/>
              <w:jc w:val="left"/>
              <w:rPr>
                <w:rFonts w:hint="eastAsia" w:ascii="Y2kIRTz1+FangSong" w:hAnsi="Y2kIRTz1+FangSong" w:eastAsia="Y2kIRTz1+FangSong"/>
                <w:color w:val="000000"/>
              </w:rPr>
            </w:pPr>
            <w:r>
              <w:rPr>
                <w:rFonts w:ascii="Y2kIRTz1+FangSong" w:hAnsi="Y2kIRTz1+FangSong" w:eastAsia="Y2kIRTz1+FangSong"/>
                <w:color w:val="000000"/>
              </w:rPr>
              <w:t>论文</w:t>
            </w:r>
            <w:r>
              <w:rPr>
                <w:rFonts w:hint="eastAsia" w:ascii="Y2kIRTz1+FangSong" w:hAnsi="Y2kIRTz1+FangSong" w:eastAsia="Y2kIRTz1+FangSong"/>
                <w:color w:val="000000"/>
              </w:rPr>
              <w:t>5</w:t>
            </w:r>
            <w:r>
              <w:rPr>
                <w:rFonts w:ascii="Y2kIRTz1+FangSong" w:hAnsi="Y2kIRTz1+FangSong" w:eastAsia="Y2kIRTz1+FangSong"/>
                <w:color w:val="000000"/>
              </w:rPr>
              <w:t>：&lt;名称、期刊、年卷、发表时间、第一作者、通讯作者&gt;</w:t>
            </w:r>
          </w:p>
          <w:p w14:paraId="0E0CC87F">
            <w:pPr>
              <w:widowControl/>
              <w:autoSpaceDE w:val="0"/>
              <w:autoSpaceDN w:val="0"/>
              <w:jc w:val="left"/>
              <w:rPr>
                <w:rFonts w:hint="default" w:ascii="Y2kIRTz1+FangSong" w:hAnsi="Y2kIRTz1+FangSong" w:eastAsia="Y2kIRTz1+FangSong"/>
                <w:color w:val="000000"/>
                <w:lang w:val="en-US" w:eastAsia="zh-CN"/>
              </w:rPr>
            </w:pPr>
            <w:r>
              <w:rPr>
                <w:rFonts w:ascii="Y2kIRTz1+FangSong" w:hAnsi="Y2kIRTz1+FangSong" w:eastAsia="Y2kIRTz1+FangSong"/>
                <w:color w:val="000000"/>
              </w:rPr>
              <w:t>Rapid rehabilitation technique with integrated traditional Chinese and Western medicine promotes postoperative gastrointestinal function recovery</w:t>
            </w:r>
            <w:r>
              <w:rPr>
                <w:rFonts w:hint="eastAsia" w:ascii="Y2kIRTz1+FangSong" w:hAnsi="Y2kIRTz1+FangSong" w:eastAsia="Y2kIRTz1+FangSong"/>
                <w:color w:val="000000"/>
                <w:lang w:eastAsia="zh-CN"/>
              </w:rPr>
              <w:t>、</w:t>
            </w:r>
            <w:r>
              <w:rPr>
                <w:rFonts w:ascii="Y2kIRTz1+FangSong" w:hAnsi="Y2kIRTz1+FangSong" w:eastAsia="Y2kIRTz1+FangSong"/>
                <w:color w:val="000000"/>
              </w:rPr>
              <w:t>World J Gastroenterol、202</w:t>
            </w:r>
            <w:r>
              <w:rPr>
                <w:rFonts w:hint="eastAsia" w:ascii="Y2kIRTz1+FangSong" w:hAnsi="Y2kIRTz1+FangSong" w:eastAsia="Y2kIRTz1+FangSong"/>
                <w:color w:val="000000"/>
                <w:lang w:val="en-US" w:eastAsia="zh-CN"/>
              </w:rPr>
              <w:t>0</w:t>
            </w:r>
            <w:r>
              <w:rPr>
                <w:rFonts w:hint="eastAsia" w:ascii="Y2kIRTz1+FangSong" w:hAnsi="Y2kIRTz1+FangSong" w:eastAsia="Y2kIRTz1+FangSong"/>
                <w:color w:val="000000"/>
              </w:rPr>
              <w:t>年</w:t>
            </w:r>
            <w:r>
              <w:rPr>
                <w:rFonts w:hint="eastAsia" w:ascii="Y2kIRTz1+FangSong" w:hAnsi="Y2kIRTz1+FangSong" w:eastAsia="Y2kIRTz1+FangSong"/>
                <w:color w:val="000000"/>
                <w:lang w:val="en-US" w:eastAsia="zh-CN"/>
              </w:rPr>
              <w:t>26</w:t>
            </w:r>
            <w:r>
              <w:rPr>
                <w:rFonts w:hint="eastAsia" w:ascii="Y2kIRTz1+FangSong" w:hAnsi="Y2kIRTz1+FangSong" w:eastAsia="Y2kIRTz1+FangSong"/>
                <w:color w:val="000000"/>
              </w:rPr>
              <w:t>卷，202</w:t>
            </w:r>
            <w:r>
              <w:rPr>
                <w:rFonts w:hint="eastAsia" w:ascii="Y2kIRTz1+FangSong" w:hAnsi="Y2kIRTz1+FangSong" w:eastAsia="Y2kIRTz1+FangSong"/>
                <w:color w:val="000000"/>
                <w:lang w:val="en-US" w:eastAsia="zh-CN"/>
              </w:rPr>
              <w:t>0</w:t>
            </w:r>
            <w:r>
              <w:rPr>
                <w:rFonts w:hint="eastAsia" w:ascii="Y2kIRTz1+FangSong" w:hAnsi="Y2kIRTz1+FangSong" w:eastAsia="Y2kIRTz1+FangSong"/>
                <w:color w:val="000000"/>
              </w:rPr>
              <w:t>年</w:t>
            </w:r>
            <w:r>
              <w:rPr>
                <w:rFonts w:hint="eastAsia" w:ascii="Y2kIRTz1+FangSong" w:hAnsi="Y2kIRTz1+FangSong" w:eastAsia="Y2kIRTz1+FangSong"/>
                <w:color w:val="000000"/>
                <w:lang w:val="en-US" w:eastAsia="zh-CN"/>
              </w:rPr>
              <w:t>6</w:t>
            </w:r>
            <w:r>
              <w:rPr>
                <w:rFonts w:hint="eastAsia" w:ascii="Y2kIRTz1+FangSong" w:hAnsi="Y2kIRTz1+FangSong" w:eastAsia="Y2kIRTz1+FangSong"/>
                <w:color w:val="000000"/>
              </w:rPr>
              <w:t>月、第一作者：</w:t>
            </w:r>
            <w:r>
              <w:rPr>
                <w:rFonts w:hint="eastAsia" w:ascii="Y2kIRTz1+FangSong" w:hAnsi="Y2kIRTz1+FangSong" w:eastAsia="Y2kIRTz1+FangSong"/>
                <w:color w:val="000000"/>
                <w:lang w:val="en-US" w:eastAsia="zh-CN"/>
              </w:rPr>
              <w:t>曹立幸</w:t>
            </w:r>
            <w:r>
              <w:rPr>
                <w:rFonts w:hint="eastAsia" w:ascii="Y2kIRTz1+FangSong" w:hAnsi="Y2kIRTz1+FangSong" w:eastAsia="Y2kIRTz1+FangSong"/>
                <w:color w:val="000000"/>
              </w:rPr>
              <w:t>、通讯作者：</w:t>
            </w:r>
            <w:r>
              <w:rPr>
                <w:rFonts w:hint="eastAsia" w:ascii="Y2kIRTz1+FangSong" w:hAnsi="Y2kIRTz1+FangSong" w:eastAsia="Y2kIRTz1+FangSong"/>
                <w:color w:val="000000"/>
                <w:lang w:val="en-US" w:eastAsia="zh-CN"/>
              </w:rPr>
              <w:t>曹立幸、陈志强</w:t>
            </w:r>
          </w:p>
        </w:tc>
      </w:tr>
      <w:tr w14:paraId="5B27F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restart"/>
            <w:vAlign w:val="center"/>
          </w:tcPr>
          <w:p w14:paraId="3CF7E34C">
            <w:pPr>
              <w:widowControl/>
              <w:autoSpaceDE w:val="0"/>
              <w:autoSpaceDN w:val="0"/>
              <w:jc w:val="center"/>
              <w:rPr>
                <w:rFonts w:hint="eastAsia" w:ascii="Y2kIRTz1+FangSong" w:hAnsi="Y2kIRTz1+FangSong" w:eastAsia="Y2kIRTz1+FangSong"/>
                <w:b/>
                <w:color w:val="000000"/>
                <w:spacing w:val="2"/>
              </w:rPr>
            </w:pPr>
            <w:r>
              <w:rPr>
                <w:rFonts w:hint="eastAsia" w:ascii="Y2kIRTz1+FangSong" w:hAnsi="Y2kIRTz1+FangSong" w:eastAsia="Y2kIRTz1+FangSong"/>
                <w:b/>
                <w:color w:val="000000"/>
                <w:spacing w:val="2"/>
              </w:rPr>
              <w:t>知识产权名称</w:t>
            </w:r>
          </w:p>
        </w:tc>
        <w:tc>
          <w:tcPr>
            <w:tcW w:w="7938" w:type="dxa"/>
            <w:vAlign w:val="center"/>
          </w:tcPr>
          <w:p w14:paraId="79B0E1D8">
            <w:pPr>
              <w:widowControl/>
              <w:autoSpaceDE w:val="0"/>
              <w:autoSpaceDN w:val="0"/>
              <w:rPr>
                <w:rFonts w:hint="eastAsia" w:ascii="Y2kIRTz1+FangSong" w:hAnsi="Y2kIRTz1+FangSong" w:eastAsia="Y2kIRTz1+FangSong"/>
                <w:color w:val="000000"/>
              </w:rPr>
            </w:pPr>
            <w:r>
              <w:rPr>
                <w:rFonts w:hint="eastAsia" w:ascii="Y2kIRTz1+FangSong" w:hAnsi="Y2kIRTz1+FangSong" w:eastAsia="Y2kIRTz1+FangSong"/>
                <w:color w:val="000000"/>
                <w:lang w:val="en-US" w:eastAsia="zh-CN"/>
              </w:rPr>
              <w:t>标准1</w:t>
            </w:r>
            <w:r>
              <w:rPr>
                <w:rFonts w:hint="eastAsia" w:ascii="Y2kIRTz1+FangSong" w:hAnsi="Y2kIRTz1+FangSong" w:eastAsia="Y2kIRTz1+FangSong"/>
                <w:color w:val="000000"/>
              </w:rPr>
              <w:t>：&lt;名称&gt;（</w:t>
            </w:r>
            <w:r>
              <w:rPr>
                <w:rFonts w:hint="eastAsia" w:ascii="Y2kIRTz1+FangSong" w:hAnsi="Y2kIRTz1+FangSong" w:eastAsia="Y2kIRTz1+FangSong"/>
                <w:color w:val="000000"/>
                <w:lang w:val="en-US" w:eastAsia="zh-CN"/>
              </w:rPr>
              <w:t>标准编号</w:t>
            </w:r>
            <w:r>
              <w:rPr>
                <w:rFonts w:hint="eastAsia" w:ascii="Y2kIRTz1+FangSong" w:hAnsi="Y2kIRTz1+FangSong" w:eastAsia="Y2kIRTz1+FangSong"/>
                <w:color w:val="000000"/>
              </w:rPr>
              <w:t>、</w:t>
            </w:r>
            <w:r>
              <w:rPr>
                <w:rFonts w:hint="eastAsia" w:ascii="Y2kIRTz1+FangSong" w:hAnsi="Y2kIRTz1+FangSong" w:eastAsia="Y2kIRTz1+FangSong"/>
                <w:color w:val="000000"/>
                <w:lang w:val="en-US" w:eastAsia="zh-CN"/>
              </w:rPr>
              <w:t>发布时间、起草人、起草单位</w:t>
            </w:r>
            <w:r>
              <w:rPr>
                <w:rFonts w:hint="eastAsia" w:ascii="Y2kIRTz1+FangSong" w:hAnsi="Y2kIRTz1+FangSong" w:eastAsia="Y2kIRTz1+FangSong"/>
                <w:color w:val="000000"/>
              </w:rPr>
              <w:t>）</w:t>
            </w:r>
          </w:p>
          <w:p w14:paraId="12953755">
            <w:pPr>
              <w:widowControl/>
              <w:autoSpaceDE w:val="0"/>
              <w:autoSpaceDN w:val="0"/>
              <w:rPr>
                <w:rFonts w:hint="eastAsia" w:ascii="Y2kIRTz1+FangSong" w:hAnsi="Y2kIRTz1+FangSong" w:eastAsia="Y2kIRTz1+FangSong"/>
                <w:color w:val="000000"/>
              </w:rPr>
            </w:pPr>
            <w:r>
              <w:rPr>
                <w:rFonts w:hint="eastAsia" w:ascii="Y2kIRTz1+FangSong" w:hAnsi="Y2kIRTz1+FangSong" w:eastAsia="Y2kIRTz1+FangSong"/>
                <w:color w:val="000000"/>
              </w:rPr>
              <w:t>&lt;围手术期术后胃肠动力评价标准规范&gt;(</w:t>
            </w:r>
            <w:r>
              <w:rPr>
                <w:rFonts w:hint="eastAsia" w:ascii="Y2kIRTz1+FangSong" w:hAnsi="Y2kIRTz1+FangSong" w:eastAsia="Y2kIRTz1+FangSong"/>
                <w:color w:val="000000"/>
                <w:lang w:val="en-US" w:eastAsia="zh-CN"/>
              </w:rPr>
              <w:t>标准编号：</w:t>
            </w:r>
            <w:r>
              <w:rPr>
                <w:rFonts w:hint="eastAsia" w:ascii="Y2kIRTz1+FangSong" w:hAnsi="Y2kIRTz1+FangSong" w:eastAsia="Y2kIRTz1+FangSong"/>
                <w:color w:val="000000"/>
              </w:rPr>
              <w:t>DB44/T 1581-2015、</w:t>
            </w:r>
            <w:r>
              <w:rPr>
                <w:rFonts w:hint="eastAsia" w:ascii="Y2kIRTz1+FangSong" w:hAnsi="Y2kIRTz1+FangSong" w:eastAsia="Y2kIRTz1+FangSong"/>
                <w:color w:val="000000"/>
                <w:lang w:val="en-US" w:eastAsia="zh-CN"/>
              </w:rPr>
              <w:t>发布时间：</w:t>
            </w:r>
            <w:r>
              <w:rPr>
                <w:rFonts w:hint="eastAsia" w:ascii="Y2kIRTz1+FangSong" w:hAnsi="Y2kIRTz1+FangSong" w:eastAsia="Y2kIRTz1+FangSong"/>
                <w:color w:val="000000"/>
              </w:rPr>
              <w:t>2015</w:t>
            </w:r>
            <w:r>
              <w:rPr>
                <w:rFonts w:hint="eastAsia" w:ascii="Y2kIRTz1+FangSong" w:hAnsi="Y2kIRTz1+FangSong" w:eastAsia="Y2kIRTz1+FangSong"/>
                <w:color w:val="000000"/>
                <w:lang w:val="en-US" w:eastAsia="zh-CN"/>
              </w:rPr>
              <w:t>年4月</w:t>
            </w:r>
            <w:r>
              <w:rPr>
                <w:rFonts w:hint="eastAsia" w:ascii="Y2kIRTz1+FangSong" w:hAnsi="Y2kIRTz1+FangSong" w:eastAsia="Y2kIRTz1+FangSong"/>
                <w:color w:val="000000"/>
              </w:rPr>
              <w:t>16</w:t>
            </w:r>
            <w:r>
              <w:rPr>
                <w:rFonts w:hint="eastAsia" w:ascii="Y2kIRTz1+FangSong" w:hAnsi="Y2kIRTz1+FangSong" w:eastAsia="Y2kIRTz1+FangSong"/>
                <w:color w:val="000000"/>
                <w:lang w:val="en-US" w:eastAsia="zh-CN"/>
              </w:rPr>
              <w:t>日、起草人：</w:t>
            </w:r>
            <w:r>
              <w:rPr>
                <w:rFonts w:hint="eastAsia" w:ascii="Y2kIRTz1+FangSong" w:hAnsi="Y2kIRTz1+FangSong" w:eastAsia="Y2kIRTz1+FangSong"/>
                <w:color w:val="000000"/>
              </w:rPr>
              <w:t>陈志强</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曹立幸</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刘鹏</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孔棣</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胡志前</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蒋志</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陈其城</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谭志健</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万进</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秦有</w:t>
            </w:r>
            <w:r>
              <w:rPr>
                <w:rFonts w:hint="eastAsia" w:ascii="Y2kIRTz1+FangSong" w:hAnsi="Y2kIRTz1+FangSong" w:eastAsia="Y2kIRTz1+FangSong"/>
                <w:color w:val="000000"/>
                <w:lang w:val="en-US" w:eastAsia="zh-CN"/>
              </w:rPr>
              <w:t>、</w:t>
            </w:r>
            <w:r>
              <w:rPr>
                <w:rFonts w:hint="eastAsia" w:ascii="Y2kIRTz1+FangSong" w:hAnsi="Y2kIRTz1+FangSong" w:eastAsia="Y2kIRTz1+FangSong"/>
                <w:color w:val="000000"/>
              </w:rPr>
              <w:t>肖静、范小华、何军明、李慧、周赫</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lang w:val="en-US" w:eastAsia="zh-CN"/>
              </w:rPr>
              <w:t>起草单位：</w:t>
            </w:r>
            <w:r>
              <w:rPr>
                <w:rFonts w:hint="eastAsia" w:ascii="Y2kIRTz1+FangSong" w:hAnsi="Y2kIRTz1+FangSong" w:eastAsia="Y2kIRTz1+FangSong"/>
                <w:color w:val="000000"/>
              </w:rPr>
              <w:t>广东省中医院、中国中西医结合学会围手术期专业委员会、中日友好医院、天津市南开医院、第二军医大学附属长征医院)</w:t>
            </w:r>
          </w:p>
        </w:tc>
      </w:tr>
      <w:tr w14:paraId="17BA7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5D62C12B">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543CFA4E">
            <w:pPr>
              <w:widowControl/>
              <w:autoSpaceDE w:val="0"/>
              <w:autoSpaceDN w:val="0"/>
              <w:rPr>
                <w:rFonts w:hint="eastAsia" w:ascii="Y2kIRTz1+FangSong" w:hAnsi="Y2kIRTz1+FangSong" w:eastAsia="Y2kIRTz1+FangSong"/>
                <w:color w:val="000000"/>
              </w:rPr>
            </w:pPr>
            <w:r>
              <w:rPr>
                <w:rFonts w:hint="eastAsia" w:ascii="Y2kIRTz1+FangSong" w:hAnsi="Y2kIRTz1+FangSong" w:eastAsia="Y2kIRTz1+FangSong"/>
                <w:color w:val="000000"/>
                <w:lang w:val="en-US" w:eastAsia="zh-CN"/>
              </w:rPr>
              <w:t>标准2</w:t>
            </w:r>
            <w:r>
              <w:rPr>
                <w:rFonts w:hint="eastAsia" w:ascii="Y2kIRTz1+FangSong" w:hAnsi="Y2kIRTz1+FangSong" w:eastAsia="Y2kIRTz1+FangSong"/>
                <w:color w:val="000000"/>
              </w:rPr>
              <w:t>：&lt;名称&gt;（</w:t>
            </w:r>
            <w:r>
              <w:rPr>
                <w:rFonts w:hint="eastAsia" w:ascii="Y2kIRTz1+FangSong" w:hAnsi="Y2kIRTz1+FangSong" w:eastAsia="Y2kIRTz1+FangSong"/>
                <w:color w:val="000000"/>
                <w:lang w:val="en-US" w:eastAsia="zh-CN"/>
              </w:rPr>
              <w:t>标准编号</w:t>
            </w:r>
            <w:r>
              <w:rPr>
                <w:rFonts w:hint="eastAsia" w:ascii="Y2kIRTz1+FangSong" w:hAnsi="Y2kIRTz1+FangSong" w:eastAsia="Y2kIRTz1+FangSong"/>
                <w:color w:val="000000"/>
              </w:rPr>
              <w:t>、</w:t>
            </w:r>
            <w:r>
              <w:rPr>
                <w:rFonts w:hint="eastAsia" w:ascii="Y2kIRTz1+FangSong" w:hAnsi="Y2kIRTz1+FangSong" w:eastAsia="Y2kIRTz1+FangSong"/>
                <w:color w:val="000000"/>
                <w:lang w:val="en-US" w:eastAsia="zh-CN"/>
              </w:rPr>
              <w:t>发布时间、起草人、起草单位</w:t>
            </w:r>
            <w:r>
              <w:rPr>
                <w:rFonts w:hint="eastAsia" w:ascii="Y2kIRTz1+FangSong" w:hAnsi="Y2kIRTz1+FangSong" w:eastAsia="Y2kIRTz1+FangSong"/>
                <w:color w:val="000000"/>
              </w:rPr>
              <w:t>）</w:t>
            </w:r>
          </w:p>
          <w:p w14:paraId="16F53868">
            <w:pPr>
              <w:widowControl/>
              <w:autoSpaceDE w:val="0"/>
              <w:autoSpaceDN w:val="0"/>
              <w:rPr>
                <w:rFonts w:hint="eastAsia" w:ascii="Y2kIRTz1+FangSong" w:hAnsi="Y2kIRTz1+FangSong" w:eastAsia="Y2kIRTz1+FangSong"/>
                <w:color w:val="000000"/>
              </w:rPr>
            </w:pPr>
            <w:r>
              <w:rPr>
                <w:rFonts w:hint="eastAsia" w:ascii="Y2kIRTz1+FangSong" w:hAnsi="Y2kIRTz1+FangSong" w:eastAsia="Y2kIRTz1+FangSong"/>
                <w:color w:val="000000"/>
              </w:rPr>
              <w:t>&lt;围手术期术后胃肠动力评价 实验室评价规范&gt;(</w:t>
            </w:r>
            <w:r>
              <w:rPr>
                <w:rFonts w:hint="eastAsia" w:ascii="Y2kIRTz1+FangSong" w:hAnsi="Y2kIRTz1+FangSong" w:eastAsia="Y2kIRTz1+FangSong"/>
                <w:color w:val="000000"/>
                <w:lang w:val="en-US" w:eastAsia="zh-CN"/>
              </w:rPr>
              <w:t>标准编号：</w:t>
            </w:r>
            <w:r>
              <w:rPr>
                <w:rFonts w:hint="eastAsia" w:ascii="Y2kIRTz1+FangSong" w:hAnsi="Y2kIRTz1+FangSong" w:eastAsia="Y2kIRTz1+FangSong"/>
                <w:color w:val="000000"/>
              </w:rPr>
              <w:t>DB44/T 2313-2021、</w:t>
            </w:r>
            <w:r>
              <w:rPr>
                <w:rFonts w:hint="eastAsia" w:ascii="Y2kIRTz1+FangSong" w:hAnsi="Y2kIRTz1+FangSong" w:eastAsia="Y2kIRTz1+FangSong"/>
                <w:color w:val="000000"/>
                <w:lang w:val="en-US" w:eastAsia="zh-CN"/>
              </w:rPr>
              <w:t>发布时间：</w:t>
            </w:r>
            <w:r>
              <w:rPr>
                <w:rFonts w:hint="eastAsia" w:ascii="Y2kIRTz1+FangSong" w:hAnsi="Y2kIRTz1+FangSong" w:eastAsia="Y2kIRTz1+FangSong"/>
                <w:color w:val="000000"/>
              </w:rPr>
              <w:t>20</w:t>
            </w:r>
            <w:r>
              <w:rPr>
                <w:rFonts w:hint="eastAsia" w:ascii="Y2kIRTz1+FangSong" w:hAnsi="Y2kIRTz1+FangSong" w:eastAsia="Y2kIRTz1+FangSong"/>
                <w:color w:val="000000"/>
                <w:lang w:val="en-US" w:eastAsia="zh-CN"/>
              </w:rPr>
              <w:t>21年7月9日、起草人：</w:t>
            </w:r>
            <w:r>
              <w:rPr>
                <w:rFonts w:hint="eastAsia" w:ascii="Y2kIRTz1+FangSong" w:hAnsi="Y2kIRTz1+FangSong" w:eastAsia="Y2kIRTz1+FangSong"/>
                <w:color w:val="000000"/>
              </w:rPr>
              <w:t>陈志强</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曹立幸</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蒋志</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陈其城</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秦有</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范小华</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李慧</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lang w:val="en-US" w:eastAsia="zh-CN"/>
              </w:rPr>
              <w:t>起草单位：广东省中医院、广东省中西医结合学会围手术期专业委员会</w:t>
            </w:r>
            <w:r>
              <w:rPr>
                <w:rFonts w:hint="eastAsia" w:ascii="Y2kIRTz1+FangSong" w:hAnsi="Y2kIRTz1+FangSong" w:eastAsia="Y2kIRTz1+FangSong"/>
                <w:color w:val="000000"/>
              </w:rPr>
              <w:t>)</w:t>
            </w:r>
          </w:p>
        </w:tc>
      </w:tr>
      <w:tr w14:paraId="78493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7B3E83C3">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1D467641">
            <w:pPr>
              <w:widowControl/>
              <w:autoSpaceDE w:val="0"/>
              <w:autoSpaceDN w:val="0"/>
              <w:rPr>
                <w:rFonts w:hint="eastAsia" w:ascii="Y2kIRTz1+FangSong" w:hAnsi="Y2kIRTz1+FangSong" w:eastAsia="Y2kIRTz1+FangSong"/>
                <w:color w:val="000000"/>
              </w:rPr>
            </w:pPr>
            <w:r>
              <w:rPr>
                <w:rFonts w:hint="eastAsia" w:ascii="Y2kIRTz1+FangSong" w:hAnsi="Y2kIRTz1+FangSong" w:eastAsia="Y2kIRTz1+FangSong"/>
                <w:color w:val="000000"/>
                <w:lang w:val="en-US" w:eastAsia="zh-CN"/>
              </w:rPr>
              <w:t>标准3</w:t>
            </w:r>
            <w:r>
              <w:rPr>
                <w:rFonts w:hint="eastAsia" w:ascii="Y2kIRTz1+FangSong" w:hAnsi="Y2kIRTz1+FangSong" w:eastAsia="Y2kIRTz1+FangSong"/>
                <w:color w:val="000000"/>
              </w:rPr>
              <w:t>：&lt;名称&gt;（</w:t>
            </w:r>
            <w:r>
              <w:rPr>
                <w:rFonts w:hint="eastAsia" w:ascii="Y2kIRTz1+FangSong" w:hAnsi="Y2kIRTz1+FangSong" w:eastAsia="Y2kIRTz1+FangSong"/>
                <w:color w:val="000000"/>
                <w:lang w:val="en-US" w:eastAsia="zh-CN"/>
              </w:rPr>
              <w:t>标准编号</w:t>
            </w:r>
            <w:r>
              <w:rPr>
                <w:rFonts w:hint="eastAsia" w:ascii="Y2kIRTz1+FangSong" w:hAnsi="Y2kIRTz1+FangSong" w:eastAsia="Y2kIRTz1+FangSong"/>
                <w:color w:val="000000"/>
              </w:rPr>
              <w:t>、</w:t>
            </w:r>
            <w:r>
              <w:rPr>
                <w:rFonts w:hint="eastAsia" w:ascii="Y2kIRTz1+FangSong" w:hAnsi="Y2kIRTz1+FangSong" w:eastAsia="Y2kIRTz1+FangSong"/>
                <w:color w:val="000000"/>
                <w:lang w:val="en-US" w:eastAsia="zh-CN"/>
              </w:rPr>
              <w:t>发布时间、起草人、起草单位</w:t>
            </w:r>
            <w:r>
              <w:rPr>
                <w:rFonts w:hint="eastAsia" w:ascii="Y2kIRTz1+FangSong" w:hAnsi="Y2kIRTz1+FangSong" w:eastAsia="Y2kIRTz1+FangSong"/>
                <w:color w:val="000000"/>
              </w:rPr>
              <w:t>）</w:t>
            </w:r>
          </w:p>
          <w:p w14:paraId="1CB41C0B">
            <w:pPr>
              <w:widowControl/>
              <w:autoSpaceDE w:val="0"/>
              <w:autoSpaceDN w:val="0"/>
              <w:rPr>
                <w:rFonts w:hint="eastAsia" w:ascii="Y2kIRTz1+FangSong" w:hAnsi="Y2kIRTz1+FangSong" w:eastAsia="Y2kIRTz1+FangSong"/>
                <w:color w:val="000000"/>
              </w:rPr>
            </w:pPr>
            <w:r>
              <w:rPr>
                <w:rFonts w:hint="eastAsia" w:ascii="Y2kIRTz1+FangSong" w:hAnsi="Y2kIRTz1+FangSong" w:eastAsia="Y2kIRTz1+FangSong"/>
                <w:color w:val="000000"/>
              </w:rPr>
              <w:t>&lt;</w:t>
            </w:r>
            <w:r>
              <w:rPr>
                <w:rFonts w:hint="eastAsia" w:ascii="Y2kIRTz1+FangSong" w:hAnsi="Y2kIRTz1+FangSong" w:eastAsia="Y2kIRTz1+FangSong"/>
                <w:color w:val="000000"/>
                <w:lang w:val="en-US" w:eastAsia="zh-CN"/>
              </w:rPr>
              <w:t>围手术期术后胃肠动力评价 胃肠运动检测评价规范</w:t>
            </w:r>
            <w:r>
              <w:rPr>
                <w:rFonts w:hint="eastAsia" w:ascii="Y2kIRTz1+FangSong" w:hAnsi="Y2kIRTz1+FangSong" w:eastAsia="Y2kIRTz1+FangSong"/>
                <w:color w:val="000000"/>
              </w:rPr>
              <w:t>&gt;(</w:t>
            </w:r>
            <w:r>
              <w:rPr>
                <w:rFonts w:hint="eastAsia" w:ascii="Y2kIRTz1+FangSong" w:hAnsi="Y2kIRTz1+FangSong" w:eastAsia="Y2kIRTz1+FangSong"/>
                <w:color w:val="000000"/>
                <w:lang w:val="en-US" w:eastAsia="zh-CN"/>
              </w:rPr>
              <w:t>标准编号：</w:t>
            </w:r>
            <w:r>
              <w:rPr>
                <w:rFonts w:hint="eastAsia" w:ascii="Y2kIRTz1+FangSong" w:hAnsi="Y2kIRTz1+FangSong" w:eastAsia="Y2kIRTz1+FangSong"/>
                <w:color w:val="000000"/>
              </w:rPr>
              <w:t>DB44/T 2546</w:t>
            </w:r>
            <w:r>
              <w:rPr>
                <w:rFonts w:hint="eastAsia" w:ascii="Y2kIRTz1+FangSong" w:hAnsi="Y2kIRTz1+FangSong" w:eastAsia="Y2kIRTz1+FangSong"/>
                <w:color w:val="000000"/>
                <w:lang w:val="en-US" w:eastAsia="zh-CN"/>
              </w:rPr>
              <w:t>-</w:t>
            </w:r>
            <w:r>
              <w:rPr>
                <w:rFonts w:hint="eastAsia" w:ascii="Y2kIRTz1+FangSong" w:hAnsi="Y2kIRTz1+FangSong" w:eastAsia="Y2kIRTz1+FangSong"/>
                <w:color w:val="000000"/>
              </w:rPr>
              <w:t>2024、</w:t>
            </w:r>
            <w:r>
              <w:rPr>
                <w:rFonts w:hint="eastAsia" w:ascii="Y2kIRTz1+FangSong" w:hAnsi="Y2kIRTz1+FangSong" w:eastAsia="Y2kIRTz1+FangSong"/>
                <w:color w:val="000000"/>
                <w:lang w:val="en-US" w:eastAsia="zh-CN"/>
              </w:rPr>
              <w:t>发布时间：</w:t>
            </w:r>
            <w:r>
              <w:rPr>
                <w:rFonts w:hint="eastAsia" w:ascii="Y2kIRTz1+FangSong" w:hAnsi="Y2kIRTz1+FangSong" w:eastAsia="Y2kIRTz1+FangSong"/>
                <w:color w:val="000000"/>
              </w:rPr>
              <w:t>20</w:t>
            </w:r>
            <w:r>
              <w:rPr>
                <w:rFonts w:hint="eastAsia" w:ascii="Y2kIRTz1+FangSong" w:hAnsi="Y2kIRTz1+FangSong" w:eastAsia="Y2kIRTz1+FangSong"/>
                <w:color w:val="000000"/>
                <w:lang w:val="en-US" w:eastAsia="zh-CN"/>
              </w:rPr>
              <w:t>24年9月24日、起草人：</w:t>
            </w:r>
            <w:r>
              <w:rPr>
                <w:rFonts w:hint="eastAsia" w:ascii="Y2kIRTz1+FangSong" w:hAnsi="Y2kIRTz1+FangSong" w:eastAsia="Y2kIRTz1+FangSong"/>
                <w:color w:val="000000"/>
              </w:rPr>
              <w:t>曹立幸、陈志强、蒋志、陈其城、秦有、陈经宝、李慧</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lang w:val="en-US" w:eastAsia="zh-CN"/>
              </w:rPr>
              <w:t>起草单位：广东省中医院</w:t>
            </w:r>
            <w:r>
              <w:rPr>
                <w:rFonts w:hint="eastAsia" w:ascii="Y2kIRTz1+FangSong" w:hAnsi="Y2kIRTz1+FangSong" w:eastAsia="Y2kIRTz1+FangSong"/>
                <w:color w:val="000000"/>
              </w:rPr>
              <w:t>)</w:t>
            </w:r>
          </w:p>
        </w:tc>
      </w:tr>
      <w:tr w14:paraId="2BDFA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26CC84F7">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33BA03BC">
            <w:pPr>
              <w:widowControl/>
              <w:autoSpaceDE w:val="0"/>
              <w:autoSpaceDN w:val="0"/>
              <w:rPr>
                <w:rFonts w:hint="eastAsia" w:ascii="Y2kIRTz1+FangSong" w:hAnsi="Y2kIRTz1+FangSong" w:eastAsia="Y2kIRTz1+FangSong"/>
                <w:color w:val="000000"/>
              </w:rPr>
            </w:pPr>
            <w:r>
              <w:rPr>
                <w:rFonts w:hint="eastAsia" w:ascii="Y2kIRTz1+FangSong" w:hAnsi="Y2kIRTz1+FangSong" w:eastAsia="Y2kIRTz1+FangSong"/>
                <w:color w:val="000000"/>
              </w:rPr>
              <w:t>专利</w:t>
            </w:r>
            <w:r>
              <w:rPr>
                <w:rFonts w:hint="eastAsia" w:ascii="Y2kIRTz1+FangSong" w:hAnsi="Y2kIRTz1+FangSong" w:eastAsia="Y2kIRTz1+FangSong"/>
                <w:color w:val="000000"/>
                <w:lang w:val="en-US" w:eastAsia="zh-CN"/>
              </w:rPr>
              <w:t>1</w:t>
            </w:r>
            <w:r>
              <w:rPr>
                <w:rFonts w:hint="eastAsia" w:ascii="Y2kIRTz1+FangSong" w:hAnsi="Y2kIRTz1+FangSong" w:eastAsia="Y2kIRTz1+FangSong"/>
                <w:color w:val="000000"/>
              </w:rPr>
              <w:t>：&lt;名称&gt;（专利授权号、 发明人、 权利人）</w:t>
            </w:r>
          </w:p>
          <w:p w14:paraId="6FBDFB2D">
            <w:pPr>
              <w:widowControl/>
              <w:autoSpaceDE w:val="0"/>
              <w:autoSpaceDN w:val="0"/>
              <w:rPr>
                <w:rFonts w:hint="eastAsia" w:ascii="Y2kIRTz1+FangSong" w:hAnsi="Y2kIRTz1+FangSong" w:eastAsia="Y2kIRTz1+FangSong" w:cstheme="minorBidi"/>
                <w:color w:val="000000"/>
                <w:kern w:val="2"/>
                <w:sz w:val="21"/>
                <w:szCs w:val="24"/>
                <w:lang w:val="en-US" w:eastAsia="zh-CN" w:bidi="ar-SA"/>
              </w:rPr>
            </w:pPr>
            <w:r>
              <w:rPr>
                <w:rFonts w:hint="eastAsia" w:ascii="Y2kIRTz1+FangSong" w:hAnsi="Y2kIRTz1+FangSong" w:eastAsia="Y2kIRTz1+FangSong"/>
                <w:color w:val="000000"/>
              </w:rPr>
              <w:t>&lt;一种促进腹部术后胃肠功能恢复的中药组合物及其制备方法&gt;（ZL 201410778959.8、发明人：陈志强</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曹立幸</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 xml:space="preserve">陈其城 </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蒋志、权利人：广州中医药大学第二附属医院）</w:t>
            </w:r>
          </w:p>
        </w:tc>
      </w:tr>
      <w:tr w14:paraId="1153C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5422F1AB">
            <w:pPr>
              <w:widowControl/>
              <w:autoSpaceDE w:val="0"/>
              <w:autoSpaceDN w:val="0"/>
              <w:jc w:val="center"/>
              <w:rPr>
                <w:rFonts w:hint="eastAsia" w:ascii="Y2kIRTz1+FangSong" w:hAnsi="Y2kIRTz1+FangSong" w:eastAsia="Y2kIRTz1+FangSong"/>
                <w:b/>
                <w:color w:val="000000"/>
                <w:spacing w:val="2"/>
              </w:rPr>
            </w:pPr>
          </w:p>
        </w:tc>
        <w:tc>
          <w:tcPr>
            <w:tcW w:w="7938" w:type="dxa"/>
            <w:vAlign w:val="center"/>
          </w:tcPr>
          <w:p w14:paraId="2B37CC76">
            <w:pPr>
              <w:widowControl/>
              <w:autoSpaceDE w:val="0"/>
              <w:autoSpaceDN w:val="0"/>
              <w:rPr>
                <w:rFonts w:hint="eastAsia" w:ascii="Y2kIRTz1+FangSong" w:hAnsi="Y2kIRTz1+FangSong" w:eastAsia="Y2kIRTz1+FangSong"/>
                <w:color w:val="000000"/>
              </w:rPr>
            </w:pPr>
            <w:r>
              <w:rPr>
                <w:rFonts w:hint="eastAsia" w:ascii="Y2kIRTz1+FangSong" w:hAnsi="Y2kIRTz1+FangSong" w:eastAsia="Y2kIRTz1+FangSong"/>
                <w:color w:val="000000"/>
              </w:rPr>
              <w:t>专利</w:t>
            </w:r>
            <w:r>
              <w:rPr>
                <w:rFonts w:hint="eastAsia" w:ascii="Y2kIRTz1+FangSong" w:hAnsi="Y2kIRTz1+FangSong" w:eastAsia="Y2kIRTz1+FangSong"/>
                <w:color w:val="000000"/>
                <w:lang w:val="en-US" w:eastAsia="zh-CN"/>
              </w:rPr>
              <w:t>2</w:t>
            </w:r>
            <w:r>
              <w:rPr>
                <w:rFonts w:hint="eastAsia" w:ascii="Y2kIRTz1+FangSong" w:hAnsi="Y2kIRTz1+FangSong" w:eastAsia="Y2kIRTz1+FangSong"/>
                <w:color w:val="000000"/>
              </w:rPr>
              <w:t>：&lt;名称&gt;（专利授权号、 发明人、 权利人）</w:t>
            </w:r>
          </w:p>
          <w:p w14:paraId="43171680">
            <w:pPr>
              <w:widowControl/>
              <w:autoSpaceDE w:val="0"/>
              <w:autoSpaceDN w:val="0"/>
              <w:rPr>
                <w:rFonts w:hint="eastAsia" w:ascii="Y2kIRTz1+FangSong" w:hAnsi="Y2kIRTz1+FangSong" w:eastAsia="Y2kIRTz1+FangSong" w:cstheme="minorBidi"/>
                <w:color w:val="000000"/>
                <w:kern w:val="2"/>
                <w:sz w:val="21"/>
                <w:szCs w:val="24"/>
                <w:lang w:val="en-US" w:eastAsia="zh-CN" w:bidi="ar-SA"/>
              </w:rPr>
            </w:pPr>
            <w:r>
              <w:rPr>
                <w:rFonts w:hint="eastAsia" w:ascii="Y2kIRTz1+FangSong" w:hAnsi="Y2kIRTz1+FangSong" w:eastAsia="Y2kIRTz1+FangSong"/>
                <w:color w:val="000000"/>
              </w:rPr>
              <w:t>&lt;一种动物胃肠运动信号的处理系统及方法&gt;(ZL 201410571643.1、发明人：陈志强</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王建春</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庞凤舜</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叶飞</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杨仁轩</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尚文璠</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黄学阳</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秦有</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陈其城</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蒋志</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曹立幸、权利人：广东省中医院)</w:t>
            </w:r>
          </w:p>
        </w:tc>
      </w:tr>
      <w:tr w14:paraId="13AE8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31BD1D72">
            <w:pPr>
              <w:widowControl/>
              <w:autoSpaceDE w:val="0"/>
              <w:autoSpaceDN w:val="0"/>
              <w:rPr>
                <w:rFonts w:hint="eastAsia" w:ascii="Y2kIRTz1+FangSong" w:hAnsi="Y2kIRTz1+FangSong" w:eastAsia="Y2kIRTz1+FangSong"/>
                <w:b/>
                <w:color w:val="000000"/>
                <w:spacing w:val="2"/>
              </w:rPr>
            </w:pPr>
          </w:p>
        </w:tc>
        <w:tc>
          <w:tcPr>
            <w:tcW w:w="7938" w:type="dxa"/>
            <w:vAlign w:val="center"/>
          </w:tcPr>
          <w:p w14:paraId="00F89FD4">
            <w:pPr>
              <w:widowControl/>
              <w:autoSpaceDE w:val="0"/>
              <w:autoSpaceDN w:val="0"/>
              <w:rPr>
                <w:rFonts w:hint="eastAsia" w:ascii="Y2kIRTz1+FangSong" w:hAnsi="Y2kIRTz1+FangSong" w:eastAsia="Y2kIRTz1+FangSong"/>
                <w:color w:val="000000"/>
              </w:rPr>
            </w:pPr>
            <w:r>
              <w:rPr>
                <w:rFonts w:hint="eastAsia" w:ascii="Y2kIRTz1+FangSong" w:hAnsi="Y2kIRTz1+FangSong" w:eastAsia="Y2kIRTz1+FangSong"/>
                <w:color w:val="000000"/>
              </w:rPr>
              <w:t>专利</w:t>
            </w:r>
            <w:r>
              <w:rPr>
                <w:rFonts w:hint="eastAsia" w:ascii="Y2kIRTz1+FangSong" w:hAnsi="Y2kIRTz1+FangSong" w:eastAsia="Y2kIRTz1+FangSong"/>
                <w:color w:val="000000"/>
                <w:lang w:val="en-US" w:eastAsia="zh-CN"/>
              </w:rPr>
              <w:t>3</w:t>
            </w:r>
            <w:r>
              <w:rPr>
                <w:rFonts w:hint="eastAsia" w:ascii="Y2kIRTz1+FangSong" w:hAnsi="Y2kIRTz1+FangSong" w:eastAsia="Y2kIRTz1+FangSong"/>
                <w:color w:val="000000"/>
              </w:rPr>
              <w:t>：&lt;名称&gt;（专利授权号、 发明人、 权利人）</w:t>
            </w:r>
          </w:p>
          <w:p w14:paraId="1E9285E9">
            <w:pPr>
              <w:widowControl/>
              <w:autoSpaceDE w:val="0"/>
              <w:autoSpaceDN w:val="0"/>
              <w:rPr>
                <w:rFonts w:hint="eastAsia" w:ascii="Y2kIRTz1+FangSong" w:hAnsi="Y2kIRTz1+FangSong" w:eastAsia="Y2kIRTz1+FangSong" w:cstheme="minorBidi"/>
                <w:color w:val="000000"/>
                <w:kern w:val="2"/>
                <w:sz w:val="21"/>
                <w:szCs w:val="24"/>
                <w:lang w:val="en-US" w:eastAsia="zh-CN" w:bidi="ar-SA"/>
              </w:rPr>
            </w:pPr>
            <w:r>
              <w:rPr>
                <w:rFonts w:hint="eastAsia" w:ascii="Y2kIRTz1+FangSong" w:hAnsi="Y2kIRTz1+FangSong" w:eastAsia="Y2kIRTz1+FangSong"/>
                <w:color w:val="000000"/>
              </w:rPr>
              <w:t>&lt;促进围手术期术后胃肠功能恢复的中药组合物及制备方法&gt;（ZL 2015 1 0487565.1、发明人：陈志强</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曹立幸</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陈其城</w:t>
            </w:r>
            <w:r>
              <w:rPr>
                <w:rFonts w:hint="eastAsia" w:ascii="Y2kIRTz1+FangSong" w:hAnsi="Y2kIRTz1+FangSong" w:eastAsia="Y2kIRTz1+FangSong"/>
                <w:color w:val="000000"/>
                <w:lang w:eastAsia="zh-CN"/>
              </w:rPr>
              <w:t>、</w:t>
            </w:r>
            <w:r>
              <w:rPr>
                <w:rFonts w:hint="eastAsia" w:ascii="Y2kIRTz1+FangSong" w:hAnsi="Y2kIRTz1+FangSong" w:eastAsia="Y2kIRTz1+FangSong"/>
                <w:color w:val="000000"/>
              </w:rPr>
              <w:t>蒋志、权利人：广州中医药大学第二附属医院）</w:t>
            </w:r>
          </w:p>
        </w:tc>
      </w:tr>
      <w:tr w14:paraId="16165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14:paraId="7296C82D">
            <w:pPr>
              <w:widowControl/>
              <w:autoSpaceDE w:val="0"/>
              <w:autoSpaceDN w:val="0"/>
              <w:rPr>
                <w:rFonts w:hint="eastAsia" w:ascii="Y2kIRTz1+FangSong" w:hAnsi="Y2kIRTz1+FangSong" w:eastAsia="Y2kIRTz1+FangSong"/>
                <w:b/>
                <w:color w:val="000000"/>
                <w:spacing w:val="2"/>
              </w:rPr>
            </w:pPr>
          </w:p>
        </w:tc>
        <w:tc>
          <w:tcPr>
            <w:tcW w:w="7938" w:type="dxa"/>
            <w:vAlign w:val="center"/>
          </w:tcPr>
          <w:p w14:paraId="15D08A7D">
            <w:pPr>
              <w:widowControl/>
              <w:autoSpaceDE w:val="0"/>
              <w:autoSpaceDN w:val="0"/>
              <w:rPr>
                <w:rFonts w:hint="eastAsia" w:ascii="Y2kIRTz1+FangSong" w:hAnsi="Y2kIRTz1+FangSong" w:eastAsia="Y2kIRTz1+FangSong"/>
                <w:color w:val="000000"/>
              </w:rPr>
            </w:pPr>
            <w:r>
              <w:rPr>
                <w:rFonts w:hint="eastAsia" w:ascii="Y2kIRTz1+FangSong" w:hAnsi="Y2kIRTz1+FangSong" w:eastAsia="Y2kIRTz1+FangSong"/>
                <w:color w:val="000000"/>
                <w:lang w:val="en-US" w:eastAsia="zh-CN"/>
              </w:rPr>
              <w:t>作品</w:t>
            </w:r>
            <w:r>
              <w:rPr>
                <w:rFonts w:hint="eastAsia" w:ascii="Y2kIRTz1+FangSong" w:hAnsi="Y2kIRTz1+FangSong" w:eastAsia="Y2kIRTz1+FangSong"/>
                <w:color w:val="000000"/>
              </w:rPr>
              <w:t>著作权</w:t>
            </w:r>
            <w:r>
              <w:rPr>
                <w:rFonts w:hint="eastAsia" w:ascii="Y2kIRTz1+FangSong" w:hAnsi="Y2kIRTz1+FangSong" w:eastAsia="Y2kIRTz1+FangSong"/>
                <w:color w:val="000000"/>
                <w:lang w:val="en-US" w:eastAsia="zh-CN"/>
              </w:rPr>
              <w:t>1</w:t>
            </w:r>
            <w:r>
              <w:rPr>
                <w:rFonts w:hint="eastAsia" w:ascii="Y2kIRTz1+FangSong" w:hAnsi="Y2kIRTz1+FangSong" w:eastAsia="Y2kIRTz1+FangSong"/>
                <w:color w:val="000000"/>
              </w:rPr>
              <w:t>：&lt;名称&gt;（</w:t>
            </w:r>
            <w:r>
              <w:rPr>
                <w:rFonts w:hint="eastAsia" w:ascii="Y2kIRTz1+FangSong" w:hAnsi="Y2kIRTz1+FangSong" w:eastAsia="Y2kIRTz1+FangSong"/>
                <w:color w:val="000000"/>
                <w:lang w:val="en-US" w:eastAsia="zh-CN"/>
              </w:rPr>
              <w:t>证书号</w:t>
            </w:r>
            <w:r>
              <w:rPr>
                <w:rFonts w:hint="eastAsia" w:ascii="Y2kIRTz1+FangSong" w:hAnsi="Y2kIRTz1+FangSong" w:eastAsia="Y2kIRTz1+FangSong"/>
                <w:color w:val="000000"/>
              </w:rPr>
              <w:t>、 著作权人）</w:t>
            </w:r>
          </w:p>
          <w:p w14:paraId="4B24FB0A">
            <w:pPr>
              <w:widowControl/>
              <w:autoSpaceDE w:val="0"/>
              <w:autoSpaceDN w:val="0"/>
              <w:rPr>
                <w:rFonts w:hint="eastAsia" w:ascii="Y2kIRTz1+FangSong" w:hAnsi="Y2kIRTz1+FangSong" w:eastAsia="Y2kIRTz1+FangSong" w:cstheme="minorBidi"/>
                <w:color w:val="000000"/>
                <w:kern w:val="2"/>
                <w:sz w:val="21"/>
                <w:szCs w:val="24"/>
                <w:lang w:val="en-US" w:eastAsia="zh-CN" w:bidi="ar-SA"/>
              </w:rPr>
            </w:pPr>
            <w:r>
              <w:rPr>
                <w:rFonts w:hint="eastAsia" w:ascii="Y2kIRTz1+FangSong" w:hAnsi="Y2kIRTz1+FangSong" w:eastAsia="Y2kIRTz1+FangSong"/>
                <w:color w:val="000000"/>
              </w:rPr>
              <w:t>&lt;围手术期胃肠功能患者记录卡&gt;(国作登字-2023-A-00021705、著作权人：广东省中医院（广州中医药大学第二附属医院、广州中医药大学第二临床医学院、广东省中医药科学院）)</w:t>
            </w:r>
          </w:p>
        </w:tc>
      </w:tr>
    </w:tbl>
    <w:p w14:paraId="1B169D9A">
      <w:pPr>
        <w:widowControl/>
        <w:autoSpaceDE w:val="0"/>
        <w:autoSpaceDN w:val="0"/>
        <w:spacing w:before="792" w:line="220" w:lineRule="exact"/>
        <w:rPr>
          <w:rFonts w:eastAsia="宋体"/>
        </w:rPr>
      </w:pPr>
    </w:p>
    <w:sectPr>
      <w:type w:val="continuous"/>
      <w:pgSz w:w="11906" w:h="17238"/>
      <w:pgMar w:top="1012" w:right="1114" w:bottom="440" w:left="1440" w:header="720" w:footer="720" w:gutter="0"/>
      <w:cols w:equalWidth="0" w:num="1">
        <w:col w:w="9352"/>
      </w:cols>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S Mincho">
    <w:panose1 w:val="02020609040205080304"/>
    <w:charset w:val="80"/>
    <w:family w:val="auto"/>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0" w:csb1="00000000"/>
  </w:font>
  <w:font w:name="LlEL5NUK+TimesNewRomanPS">
    <w:altName w:val="微软雅黑"/>
    <w:panose1 w:val="00000000000000000000"/>
    <w:charset w:val="00"/>
    <w:family w:val="auto"/>
    <w:pitch w:val="default"/>
    <w:sig w:usb0="00000000" w:usb1="00000000" w:usb2="00000016" w:usb3="00000000" w:csb0="0004001F" w:csb1="00000000"/>
  </w:font>
  <w:font w:name="Mdkdmhle+SimSun">
    <w:altName w:val="微软雅黑"/>
    <w:panose1 w:val="00000000000000000000"/>
    <w:charset w:val="00"/>
    <w:family w:val="auto"/>
    <w:pitch w:val="default"/>
    <w:sig w:usb0="00000000" w:usb1="00000000" w:usb2="00000016" w:usb3="00000000" w:csb0="0004001F" w:csb1="00000000"/>
  </w:font>
  <w:font w:name="9n4wAoe0+TimesNewRomanPSMT">
    <w:altName w:val="微软雅黑"/>
    <w:panose1 w:val="00000000000000000000"/>
    <w:charset w:val="00"/>
    <w:family w:val="auto"/>
    <w:pitch w:val="default"/>
    <w:sig w:usb0="00000000" w:usb1="00000000" w:usb2="00000016" w:usb3="00000000" w:csb0="0004001F" w:csb1="00000000"/>
  </w:font>
  <w:font w:name="Y2kIRTz1+FangSong">
    <w:altName w:val="微软雅黑"/>
    <w:panose1 w:val="00000000000000000000"/>
    <w:charset w:val="00"/>
    <w:family w:val="auto"/>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balanceSingleByteDoubleByteWidth/>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MTFhMjRmYWFiOGM5ZTQ0ODA2YmU4Y2VkZjkwM2IifQ=="/>
  </w:docVars>
  <w:rsids>
    <w:rsidRoot w:val="00B47730"/>
    <w:rsid w:val="00034616"/>
    <w:rsid w:val="00060294"/>
    <w:rsid w:val="0006063C"/>
    <w:rsid w:val="0007174F"/>
    <w:rsid w:val="00123520"/>
    <w:rsid w:val="00133D63"/>
    <w:rsid w:val="00141DC0"/>
    <w:rsid w:val="0015074B"/>
    <w:rsid w:val="002241C9"/>
    <w:rsid w:val="0029639D"/>
    <w:rsid w:val="002D5FAB"/>
    <w:rsid w:val="00326F90"/>
    <w:rsid w:val="00385841"/>
    <w:rsid w:val="003B5E4F"/>
    <w:rsid w:val="00445E61"/>
    <w:rsid w:val="004511D0"/>
    <w:rsid w:val="00467E81"/>
    <w:rsid w:val="00484CCB"/>
    <w:rsid w:val="0052072E"/>
    <w:rsid w:val="00537E06"/>
    <w:rsid w:val="005F2773"/>
    <w:rsid w:val="006A6589"/>
    <w:rsid w:val="007A609B"/>
    <w:rsid w:val="008108A7"/>
    <w:rsid w:val="00813EBD"/>
    <w:rsid w:val="00852383"/>
    <w:rsid w:val="008F2F61"/>
    <w:rsid w:val="00A00A0D"/>
    <w:rsid w:val="00A665E6"/>
    <w:rsid w:val="00A908C3"/>
    <w:rsid w:val="00AA1D8D"/>
    <w:rsid w:val="00AC7AB6"/>
    <w:rsid w:val="00B47730"/>
    <w:rsid w:val="00B63EDF"/>
    <w:rsid w:val="00C72C89"/>
    <w:rsid w:val="00CB0664"/>
    <w:rsid w:val="00CB6F5A"/>
    <w:rsid w:val="00D66264"/>
    <w:rsid w:val="00DD6A41"/>
    <w:rsid w:val="00E4306C"/>
    <w:rsid w:val="00E81C3B"/>
    <w:rsid w:val="00ED1BD7"/>
    <w:rsid w:val="00EE28E0"/>
    <w:rsid w:val="00F23788"/>
    <w:rsid w:val="00F23B03"/>
    <w:rsid w:val="00FC693F"/>
    <w:rsid w:val="100D3A22"/>
    <w:rsid w:val="15932484"/>
    <w:rsid w:val="18DB1C64"/>
    <w:rsid w:val="255F3A5A"/>
    <w:rsid w:val="28234139"/>
    <w:rsid w:val="2B354649"/>
    <w:rsid w:val="2CE14E36"/>
    <w:rsid w:val="2DCB4D1F"/>
    <w:rsid w:val="358B298A"/>
    <w:rsid w:val="35EF0E60"/>
    <w:rsid w:val="366250A7"/>
    <w:rsid w:val="3713558B"/>
    <w:rsid w:val="3BEF1864"/>
    <w:rsid w:val="3CF536FC"/>
    <w:rsid w:val="71652AB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500" w:lineRule="exact"/>
      <w:ind w:firstLine="480" w:firstLineChars="200"/>
    </w:pPr>
    <w:rPr>
      <w:rFonts w:ascii="仿宋_GB2312" w:eastAsia="仿宋_GB2312"/>
      <w:color w:val="FF0000"/>
      <w:sz w:val="24"/>
      <w:szCs w:val="20"/>
    </w:rPr>
  </w:style>
  <w:style w:type="paragraph" w:styleId="3">
    <w:name w:val="Title"/>
    <w:basedOn w:val="1"/>
    <w:next w:val="1"/>
    <w:qFormat/>
    <w:uiPriority w:val="99"/>
    <w:pPr>
      <w:jc w:val="center"/>
    </w:pPr>
    <w:rPr>
      <w:rFonts w:eastAsia="黑体"/>
      <w:b/>
      <w:bCs/>
      <w:kern w:val="0"/>
      <w:sz w:val="24"/>
    </w:rPr>
  </w:style>
  <w:style w:type="paragraph" w:styleId="4">
    <w:name w:val="annotation text"/>
    <w:basedOn w:val="1"/>
    <w:link w:val="14"/>
    <w:semiHidden/>
    <w:unhideWhenUsed/>
    <w:qFormat/>
    <w:uiPriority w:val="99"/>
    <w:pPr>
      <w:jc w:val="left"/>
    </w:p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tabs>
        <w:tab w:val="center" w:pos="4153"/>
        <w:tab w:val="right" w:pos="8306"/>
      </w:tabs>
      <w:snapToGrid w:val="0"/>
      <w:jc w:val="center"/>
    </w:pPr>
    <w:rPr>
      <w:sz w:val="18"/>
      <w:szCs w:val="18"/>
    </w:rPr>
  </w:style>
  <w:style w:type="paragraph" w:styleId="7">
    <w:name w:val="annotation subject"/>
    <w:basedOn w:val="4"/>
    <w:next w:val="4"/>
    <w:link w:val="15"/>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fontstyle01"/>
    <w:basedOn w:val="10"/>
    <w:qFormat/>
    <w:uiPriority w:val="0"/>
    <w:rPr>
      <w:rFonts w:hint="eastAsia" w:ascii="仿宋" w:hAnsi="仿宋" w:eastAsia="仿宋"/>
      <w:color w:val="000000"/>
      <w:sz w:val="22"/>
      <w:szCs w:val="22"/>
    </w:rPr>
  </w:style>
  <w:style w:type="character" w:customStyle="1" w:styleId="13">
    <w:name w:val="fontstyle21"/>
    <w:basedOn w:val="10"/>
    <w:qFormat/>
    <w:uiPriority w:val="0"/>
    <w:rPr>
      <w:rFonts w:hint="default" w:ascii="TimesNewRomanPSMT" w:hAnsi="TimesNewRomanPSMT"/>
      <w:color w:val="000000"/>
      <w:sz w:val="22"/>
      <w:szCs w:val="22"/>
    </w:rPr>
  </w:style>
  <w:style w:type="character" w:customStyle="1" w:styleId="14">
    <w:name w:val="批注文字 字符"/>
    <w:basedOn w:val="10"/>
    <w:link w:val="4"/>
    <w:semiHidden/>
    <w:qFormat/>
    <w:uiPriority w:val="99"/>
  </w:style>
  <w:style w:type="character" w:customStyle="1" w:styleId="15">
    <w:name w:val="批注主题 字符"/>
    <w:basedOn w:val="14"/>
    <w:link w:val="7"/>
    <w:semiHidden/>
    <w:qFormat/>
    <w:uiPriority w:val="99"/>
    <w:rPr>
      <w:b/>
      <w:bCs/>
    </w:rPr>
  </w:style>
  <w:style w:type="character" w:customStyle="1" w:styleId="16">
    <w:name w:val="页眉 字符"/>
    <w:basedOn w:val="10"/>
    <w:link w:val="6"/>
    <w:qFormat/>
    <w:uiPriority w:val="99"/>
    <w:rPr>
      <w:rFonts w:asciiTheme="minorHAnsi" w:hAnsiTheme="minorHAnsi" w:eastAsiaTheme="minorEastAsia" w:cstheme="minorBidi"/>
      <w:kern w:val="2"/>
      <w:sz w:val="18"/>
      <w:szCs w:val="18"/>
    </w:rPr>
  </w:style>
  <w:style w:type="character" w:customStyle="1" w:styleId="17">
    <w:name w:val="页脚 字符"/>
    <w:basedOn w:val="10"/>
    <w:link w:val="5"/>
    <w:qFormat/>
    <w:uiPriority w:val="99"/>
    <w:rPr>
      <w:rFonts w:asciiTheme="minorHAnsi" w:hAnsiTheme="minorHAnsi" w:eastAsiaTheme="minorEastAsia" w:cstheme="minorBidi"/>
      <w:kern w:val="2"/>
      <w:sz w:val="18"/>
      <w:szCs w:val="18"/>
    </w:rPr>
  </w:style>
  <w:style w:type="paragraph"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4</Pages>
  <Words>3675</Words>
  <Characters>4099</Characters>
  <Lines>27</Lines>
  <Paragraphs>7</Paragraphs>
  <TotalTime>9</TotalTime>
  <ScaleCrop>false</ScaleCrop>
  <LinksUpToDate>false</LinksUpToDate>
  <CharactersWithSpaces>4151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2024-12-24T11:10:00Z</dcterms:created>
  <dc:creator>python-docx</dc:creator>
  <dc:description>generated by python-docx</dc:description>
  <cp:lastModifiedBy>黄俊彬</cp:lastModifiedBy>
  <dcterms:modified xsi:type="dcterms:W3CDTF">2025-01-07T09:03:22Z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2D90D5DD3DB14C5F838DE8C562CE03A6_13</vt:lpwstr>
  </property>
  <property fmtid="{D5CDD505-2E9C-101B-9397-08002B2CF9AE}" pid="4" name="KSOTemplateDocerSaveRecord">
    <vt:lpwstr>eyJoZGlkIjoiNmYyYWRhZjNlN2FlOTY3NDM5ZDVhMGUwYTcyNTQ2YzAiLCJ1c2VySWQiOiIzOTQyMjQ1MTYifQ==</vt:lpwstr>
  </property>
</Properties>
</file>