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after="0" w:afterLines="0" w:line="320" w:lineRule="exact"/>
        <w:ind w:left="0" w:leftChars="0"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after="0" w:afterLines="0" w:line="32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基层中医药适宜技术手册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国家中医药管理局《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基层</w:t>
      </w:r>
      <w:r>
        <w:rPr>
          <w:rFonts w:hint="eastAsia" w:ascii="仿宋_GB2312" w:hAnsi="仿宋" w:eastAsia="仿宋_GB2312"/>
          <w:sz w:val="30"/>
          <w:szCs w:val="30"/>
        </w:rPr>
        <w:t>中医药适宜技术手册（第一、二、三册）》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（每一册有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2个分册）。</w:t>
      </w:r>
    </w:p>
    <w:p>
      <w:pPr>
        <w:widowControl/>
        <w:jc w:val="left"/>
        <w:rPr>
          <w:rFonts w:hint="eastAsia"/>
          <w:sz w:val="30"/>
          <w:szCs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45A1"/>
    <w:rsid w:val="03BF648A"/>
    <w:rsid w:val="0AAC3852"/>
    <w:rsid w:val="0F1933A9"/>
    <w:rsid w:val="1C401B3C"/>
    <w:rsid w:val="1F8C14F2"/>
    <w:rsid w:val="24826849"/>
    <w:rsid w:val="28AF344A"/>
    <w:rsid w:val="2D361374"/>
    <w:rsid w:val="46E723E0"/>
    <w:rsid w:val="47EE45E8"/>
    <w:rsid w:val="49502F2B"/>
    <w:rsid w:val="4A8245A1"/>
    <w:rsid w:val="5A4D680C"/>
    <w:rsid w:val="604012B8"/>
    <w:rsid w:val="79E3321F"/>
    <w:rsid w:val="7F2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省中医药局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2018-01-23T03:31:00Z</dcterms:created>
  <dc:creator>李峰</dc:creator>
  <cp:lastModifiedBy>卢玲</cp:lastModifiedBy>
  <dcterms:modified xsi:type="dcterms:W3CDTF">2018-01-23T07:55:07Z</dcterms:modified>
  <dc:title>粤中医办函〔2018〕16号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